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F0078" w14:textId="77777777" w:rsidR="005530B1" w:rsidRDefault="005530B1" w:rsidP="005530B1">
      <w:pPr>
        <w:rPr>
          <w:b/>
          <w:bCs/>
          <w:noProof/>
          <w:color w:val="CA4F1B"/>
          <w:sz w:val="36"/>
          <w:szCs w:val="36"/>
        </w:rPr>
      </w:pPr>
    </w:p>
    <w:p w14:paraId="777613F7" w14:textId="10D8C1B7" w:rsidR="005530B1" w:rsidRPr="0039727B" w:rsidRDefault="005530B1" w:rsidP="005530B1">
      <w:pPr>
        <w:rPr>
          <w:noProof/>
        </w:rPr>
      </w:pPr>
      <w:r>
        <w:rPr>
          <w:rFonts w:asciiTheme="minorHAnsi" w:hAnsiTheme="minorHAnsi"/>
          <w:noProof/>
        </w:rPr>
        <w:drawing>
          <wp:anchor distT="0" distB="0" distL="114300" distR="114300" simplePos="0" relativeHeight="251663360" behindDoc="1" locked="0" layoutInCell="1" allowOverlap="1" wp14:anchorId="786D0D20" wp14:editId="73D47A79">
            <wp:simplePos x="0" y="0"/>
            <wp:positionH relativeFrom="column">
              <wp:posOffset>2717165</wp:posOffset>
            </wp:positionH>
            <wp:positionV relativeFrom="paragraph">
              <wp:posOffset>161925</wp:posOffset>
            </wp:positionV>
            <wp:extent cx="4291330" cy="8690610"/>
            <wp:effectExtent l="0" t="0" r="0" b="0"/>
            <wp:wrapNone/>
            <wp:docPr id="118895710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1330" cy="8690610"/>
                    </a:xfrm>
                    <a:prstGeom prst="rect">
                      <a:avLst/>
                    </a:prstGeom>
                    <a:noFill/>
                  </pic:spPr>
                </pic:pic>
              </a:graphicData>
            </a:graphic>
            <wp14:sizeRelH relativeFrom="page">
              <wp14:pctWidth>0</wp14:pctWidth>
            </wp14:sizeRelH>
            <wp14:sizeRelV relativeFrom="page">
              <wp14:pctHeight>0</wp14:pctHeight>
            </wp14:sizeRelV>
          </wp:anchor>
        </w:drawing>
      </w:r>
      <w:r w:rsidRPr="0039727B">
        <w:rPr>
          <w:noProof/>
        </w:rPr>
        <mc:AlternateContent>
          <mc:Choice Requires="wps">
            <w:drawing>
              <wp:anchor distT="0" distB="0" distL="114300" distR="114300" simplePos="0" relativeHeight="251659264" behindDoc="1" locked="0" layoutInCell="1" allowOverlap="1" wp14:anchorId="70EC469B" wp14:editId="335DA2D1">
                <wp:simplePos x="0" y="0"/>
                <wp:positionH relativeFrom="page">
                  <wp:align>left</wp:align>
                </wp:positionH>
                <wp:positionV relativeFrom="paragraph">
                  <wp:posOffset>125316</wp:posOffset>
                </wp:positionV>
                <wp:extent cx="7613650" cy="9237625"/>
                <wp:effectExtent l="0" t="19050" r="25400" b="20955"/>
                <wp:wrapNone/>
                <wp:docPr id="675831235" name="Vývojový diagram: ruční vstup 8"/>
                <wp:cNvGraphicFramePr/>
                <a:graphic xmlns:a="http://schemas.openxmlformats.org/drawingml/2006/main">
                  <a:graphicData uri="http://schemas.microsoft.com/office/word/2010/wordprocessingShape">
                    <wps:wsp>
                      <wps:cNvSpPr/>
                      <wps:spPr>
                        <a:xfrm>
                          <a:off x="0" y="0"/>
                          <a:ext cx="7613650" cy="9237625"/>
                        </a:xfrm>
                        <a:prstGeom prst="flowChartManualInput">
                          <a:avLst/>
                        </a:prstGeom>
                        <a:solidFill>
                          <a:srgbClr val="D98100"/>
                        </a:solidFill>
                        <a:ln>
                          <a:solidFill>
                            <a:srgbClr val="D981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9CD7D6A" id="_x0000_t118" coordsize="21600,21600" o:spt="118" path="m,4292l21600,r,21600l,21600xe">
                <v:stroke joinstyle="miter"/>
                <v:path gradientshapeok="t" o:connecttype="custom" o:connectlocs="10800,2146;0,10800;10800,21600;21600,10800" textboxrect="0,4291,21600,21600"/>
              </v:shapetype>
              <v:shape id="Vývojový diagram: ruční vstup 8" o:spid="_x0000_s1026" type="#_x0000_t118" style="position:absolute;margin-left:0;margin-top:9.85pt;width:599.5pt;height:727.3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" fillcolor="#d98100" strokecolor="#d98100" strokeweight="2pt">
                <w10:wrap anchorx="page"/>
              </v:shape>
            </w:pict>
          </mc:Fallback>
        </mc:AlternateContent>
      </w:r>
    </w:p>
    <w:p w14:paraId="07E8D00A" w14:textId="668C36E3" w:rsidR="005530B1" w:rsidRPr="0039727B" w:rsidRDefault="005530B1" w:rsidP="005530B1">
      <w:pPr>
        <w:rPr>
          <w:noProof/>
        </w:rPr>
      </w:pPr>
      <w:r>
        <w:rPr>
          <w:noProof/>
        </w:rPr>
        <mc:AlternateContent>
          <mc:Choice Requires="wps">
            <w:drawing>
              <wp:anchor distT="0" distB="0" distL="114300" distR="114300" simplePos="0" relativeHeight="251661312" behindDoc="0" locked="0" layoutInCell="1" allowOverlap="1" wp14:anchorId="79B342F2" wp14:editId="03274672">
                <wp:simplePos x="0" y="0"/>
                <wp:positionH relativeFrom="page">
                  <wp:posOffset>384809</wp:posOffset>
                </wp:positionH>
                <wp:positionV relativeFrom="paragraph">
                  <wp:posOffset>166369</wp:posOffset>
                </wp:positionV>
                <wp:extent cx="7707091" cy="669290"/>
                <wp:effectExtent l="0" t="857250" r="0" b="873760"/>
                <wp:wrapNone/>
                <wp:docPr id="2007644247" name="Textové pole 1"/>
                <wp:cNvGraphicFramePr/>
                <a:graphic xmlns:a="http://schemas.openxmlformats.org/drawingml/2006/main">
                  <a:graphicData uri="http://schemas.microsoft.com/office/word/2010/wordprocessingShape">
                    <wps:wsp>
                      <wps:cNvSpPr txBox="1"/>
                      <wps:spPr>
                        <a:xfrm rot="20786980">
                          <a:off x="0" y="0"/>
                          <a:ext cx="7707091" cy="669290"/>
                        </a:xfrm>
                        <a:prstGeom prst="rect">
                          <a:avLst/>
                        </a:prstGeom>
                        <a:noFill/>
                        <a:ln w="6350">
                          <a:noFill/>
                        </a:ln>
                      </wps:spPr>
                      <wps:txbx>
                        <w:txbxContent>
                          <w:p w14:paraId="0A9D8D5F" w14:textId="233F1E6A" w:rsidR="005530B1" w:rsidRPr="005530B1" w:rsidRDefault="005530B1" w:rsidP="005530B1">
                            <w:pPr>
                              <w:rPr>
                                <w:color w:val="CA4F1B"/>
                                <w:sz w:val="56"/>
                                <w:szCs w:val="72"/>
                              </w:rPr>
                            </w:pPr>
                            <w:r w:rsidRPr="005530B1">
                              <w:rPr>
                                <w:b/>
                                <w:bCs/>
                                <w:caps/>
                                <w:noProof/>
                                <w:color w:val="CA4F1B"/>
                                <w:sz w:val="56"/>
                                <w:szCs w:val="72"/>
                              </w:rPr>
                              <w:t>místní akční skupina podbrněnsko, spolek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9B342F2" id="_x0000_t202" coordsize="21600,21600" o:spt="202" path="m,l,21600r21600,l21600,xe">
                <v:stroke joinstyle="miter"/>
                <v:path gradientshapeok="t" o:connecttype="rect"/>
              </v:shapetype>
              <v:shape id="Textové pole 1" o:spid="_x0000_s1026" type="#_x0000_t202" style="position:absolute;left:0;text-align:left;margin-left:30.3pt;margin-top:13.1pt;width:606.85pt;height:52.7pt;rotation:-888035fd;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" filled="f" stroked="f" strokeweight=".5pt">
                <v:textbox>
                  <w:txbxContent>
                    <w:p w14:paraId="0A9D8D5F" w14:textId="233F1E6A" w:rsidR="005530B1" w:rsidRPr="005530B1" w:rsidRDefault="005530B1" w:rsidP="005530B1">
                      <w:pPr>
                        <w:rPr>
                          <w:color w:val="CA4F1B"/>
                          <w:sz w:val="56"/>
                          <w:szCs w:val="72"/>
                        </w:rPr>
                      </w:pPr>
                      <w:r w:rsidRPr="005530B1">
                        <w:rPr>
                          <w:b/>
                          <w:bCs/>
                          <w:caps/>
                          <w:noProof/>
                          <w:color w:val="CA4F1B"/>
                          <w:sz w:val="56"/>
                          <w:szCs w:val="72"/>
                        </w:rPr>
                        <w:t>místní akční skupina podbrněnsko, spolek</w:t>
                      </w:r>
                    </w:p>
                  </w:txbxContent>
                </v:textbox>
                <w10:wrap anchorx="page"/>
              </v:shape>
            </w:pict>
          </mc:Fallback>
        </mc:AlternateContent>
      </w:r>
    </w:p>
    <w:p w14:paraId="0981B2ED" w14:textId="77777777" w:rsidR="005530B1" w:rsidRPr="0039727B" w:rsidRDefault="005530B1" w:rsidP="005530B1">
      <w:pPr>
        <w:jc w:val="center"/>
        <w:rPr>
          <w:b/>
          <w:bCs/>
          <w:caps/>
          <w:noProof/>
          <w:color w:val="FFFFFF" w:themeColor="background1"/>
          <w:sz w:val="18"/>
          <w:szCs w:val="18"/>
        </w:rPr>
      </w:pPr>
    </w:p>
    <w:p w14:paraId="4FB9F6C7" w14:textId="77777777" w:rsidR="005530B1" w:rsidRPr="0039727B" w:rsidRDefault="005530B1" w:rsidP="005530B1">
      <w:pPr>
        <w:jc w:val="center"/>
        <w:rPr>
          <w:b/>
          <w:bCs/>
          <w:caps/>
          <w:noProof/>
          <w:color w:val="FFFFFF" w:themeColor="background1"/>
          <w:sz w:val="76"/>
          <w:szCs w:val="76"/>
        </w:rPr>
      </w:pPr>
    </w:p>
    <w:p w14:paraId="4274C918" w14:textId="77777777" w:rsidR="005530B1" w:rsidRDefault="005530B1" w:rsidP="005530B1">
      <w:pPr>
        <w:jc w:val="center"/>
        <w:rPr>
          <w:b/>
          <w:bCs/>
          <w:noProof/>
          <w:color w:val="FFFFFF" w:themeColor="background1"/>
          <w:sz w:val="40"/>
          <w:szCs w:val="40"/>
        </w:rPr>
      </w:pPr>
    </w:p>
    <w:p w14:paraId="07761B7D" w14:textId="77777777" w:rsidR="005530B1" w:rsidRPr="005665D4" w:rsidRDefault="005530B1" w:rsidP="005530B1">
      <w:pPr>
        <w:rPr>
          <w:noProof/>
          <w:color w:val="FFFFFF" w:themeColor="background1"/>
          <w:sz w:val="10"/>
          <w:szCs w:val="30"/>
        </w:rPr>
      </w:pPr>
    </w:p>
    <w:p w14:paraId="67E8D86C" w14:textId="77777777" w:rsidR="005530B1" w:rsidRDefault="005530B1" w:rsidP="005530B1">
      <w:pPr>
        <w:rPr>
          <w:noProof/>
          <w:color w:val="FFFFFF" w:themeColor="background1"/>
          <w:sz w:val="30"/>
          <w:szCs w:val="30"/>
        </w:rPr>
      </w:pPr>
    </w:p>
    <w:p w14:paraId="797893CA" w14:textId="77777777" w:rsidR="005530B1" w:rsidRPr="005530B1" w:rsidRDefault="005530B1">
      <w:pPr>
        <w:jc w:val="center"/>
        <w:rPr>
          <w:b/>
          <w:caps/>
          <w:color w:val="FFFFFF" w:themeColor="background1"/>
          <w:sz w:val="96"/>
          <w:szCs w:val="96"/>
        </w:rPr>
      </w:pPr>
      <w:r w:rsidRPr="005530B1">
        <w:rPr>
          <w:b/>
          <w:caps/>
          <w:color w:val="FFFFFF" w:themeColor="background1"/>
          <w:sz w:val="96"/>
          <w:szCs w:val="96"/>
        </w:rPr>
        <w:t xml:space="preserve">Interní postupy </w:t>
      </w:r>
    </w:p>
    <w:p w14:paraId="78FDD4C8" w14:textId="77777777" w:rsidR="005530B1" w:rsidRPr="005530B1" w:rsidRDefault="005530B1">
      <w:pPr>
        <w:jc w:val="center"/>
        <w:rPr>
          <w:b/>
          <w:caps/>
          <w:color w:val="FFFFFF" w:themeColor="background1"/>
          <w:sz w:val="96"/>
          <w:szCs w:val="96"/>
        </w:rPr>
      </w:pPr>
      <w:r w:rsidRPr="005530B1">
        <w:rPr>
          <w:b/>
          <w:caps/>
          <w:color w:val="FFFFFF" w:themeColor="background1"/>
          <w:sz w:val="96"/>
          <w:szCs w:val="96"/>
        </w:rPr>
        <w:t xml:space="preserve">Místní akční skupiny Podbrněnsko, spolek, </w:t>
      </w:r>
    </w:p>
    <w:p w14:paraId="210F8689" w14:textId="21CAB7E7" w:rsidR="00A410FA" w:rsidRPr="005530B1" w:rsidRDefault="005530B1">
      <w:pPr>
        <w:jc w:val="center"/>
        <w:rPr>
          <w:b/>
          <w:caps/>
          <w:color w:val="BE0000"/>
          <w:sz w:val="96"/>
          <w:szCs w:val="96"/>
        </w:rPr>
      </w:pPr>
      <w:r w:rsidRPr="005530B1">
        <w:rPr>
          <w:b/>
          <w:caps/>
          <w:color w:val="FFFFFF" w:themeColor="background1"/>
          <w:sz w:val="96"/>
          <w:szCs w:val="96"/>
        </w:rPr>
        <w:t>IROP 2021–2027</w:t>
      </w:r>
    </w:p>
    <w:p w14:paraId="4645F140" w14:textId="77777777" w:rsidR="00A410FA" w:rsidRDefault="00A410FA">
      <w:pPr>
        <w:jc w:val="center"/>
        <w:rPr>
          <w:b/>
          <w:color w:val="BE0000"/>
          <w:sz w:val="40"/>
          <w:szCs w:val="40"/>
        </w:rPr>
      </w:pPr>
    </w:p>
    <w:p w14:paraId="0444FF38" w14:textId="77777777" w:rsidR="00A410FA" w:rsidRDefault="00A410FA">
      <w:pPr>
        <w:jc w:val="center"/>
        <w:rPr>
          <w:b/>
          <w:color w:val="BE0000"/>
          <w:sz w:val="40"/>
          <w:szCs w:val="40"/>
        </w:rPr>
      </w:pPr>
    </w:p>
    <w:p w14:paraId="65FFA816" w14:textId="77777777" w:rsidR="00A410FA" w:rsidRDefault="00A410FA">
      <w:pPr>
        <w:jc w:val="center"/>
        <w:rPr>
          <w:b/>
          <w:color w:val="BE0000"/>
          <w:sz w:val="40"/>
          <w:szCs w:val="40"/>
        </w:rPr>
      </w:pPr>
    </w:p>
    <w:p w14:paraId="0475DD18" w14:textId="741653E0" w:rsidR="00E62D17" w:rsidRDefault="004471EE">
      <w:pPr>
        <w:jc w:val="center"/>
        <w:rPr>
          <w:b/>
          <w:color w:val="FFFFFF" w:themeColor="background1"/>
          <w:sz w:val="40"/>
          <w:szCs w:val="40"/>
        </w:rPr>
      </w:pPr>
      <w:r w:rsidRPr="005530B1">
        <w:rPr>
          <w:b/>
          <w:color w:val="FFFFFF" w:themeColor="background1"/>
          <w:sz w:val="40"/>
          <w:szCs w:val="40"/>
        </w:rPr>
        <w:t xml:space="preserve">verze </w:t>
      </w:r>
      <w:r w:rsidR="005530B1">
        <w:rPr>
          <w:b/>
          <w:color w:val="FFFFFF" w:themeColor="background1"/>
          <w:sz w:val="40"/>
          <w:szCs w:val="40"/>
        </w:rPr>
        <w:t>1</w:t>
      </w:r>
      <w:r w:rsidRPr="005530B1">
        <w:rPr>
          <w:b/>
          <w:color w:val="FFFFFF" w:themeColor="background1"/>
          <w:sz w:val="40"/>
          <w:szCs w:val="40"/>
        </w:rPr>
        <w:t>.</w:t>
      </w:r>
      <w:r w:rsidR="005530B1">
        <w:rPr>
          <w:b/>
          <w:color w:val="FFFFFF" w:themeColor="background1"/>
          <w:sz w:val="40"/>
          <w:szCs w:val="40"/>
        </w:rPr>
        <w:t>0 platná od 7. 12. 2023</w:t>
      </w:r>
    </w:p>
    <w:p w14:paraId="179CB309" w14:textId="77777777" w:rsidR="00E62D17" w:rsidRDefault="00E62D17">
      <w:pPr>
        <w:spacing w:after="160"/>
        <w:jc w:val="left"/>
        <w:rPr>
          <w:b/>
          <w:color w:val="FFFFFF" w:themeColor="background1"/>
          <w:sz w:val="40"/>
          <w:szCs w:val="40"/>
        </w:rPr>
      </w:pPr>
      <w:r>
        <w:rPr>
          <w:b/>
          <w:color w:val="FFFFFF" w:themeColor="background1"/>
          <w:sz w:val="40"/>
          <w:szCs w:val="40"/>
        </w:rPr>
        <w:br w:type="page"/>
      </w:r>
    </w:p>
    <w:p w14:paraId="668F805E" w14:textId="676A88C7" w:rsidR="00A410FA" w:rsidRPr="005530B1" w:rsidRDefault="004471EE" w:rsidP="005530B1">
      <w:pPr>
        <w:pStyle w:val="Nadpis1"/>
      </w:pPr>
      <w:bookmarkStart w:id="0" w:name="_xygs77g4esos" w:colFirst="0" w:colLast="0"/>
      <w:bookmarkStart w:id="1" w:name="_Toc152824795"/>
      <w:bookmarkStart w:id="2" w:name="_Toc152855609"/>
      <w:bookmarkStart w:id="3" w:name="_Toc153356025"/>
      <w:bookmarkEnd w:id="0"/>
      <w:r w:rsidRPr="005530B1">
        <w:lastRenderedPageBreak/>
        <w:t>Obsah</w:t>
      </w:r>
      <w:bookmarkEnd w:id="1"/>
      <w:bookmarkEnd w:id="2"/>
      <w:bookmarkEnd w:id="3"/>
      <w:r w:rsidRPr="005530B1">
        <w:t xml:space="preserve"> </w:t>
      </w:r>
    </w:p>
    <w:bookmarkStart w:id="4" w:name="_57qmaw79h72m" w:colFirst="0" w:colLast="0"/>
    <w:bookmarkEnd w:id="4"/>
    <w:p w14:paraId="31B7FB1F" w14:textId="35C83480" w:rsidR="006B6472" w:rsidRDefault="009B634E">
      <w:pPr>
        <w:pStyle w:val="Obsah1"/>
        <w:tabs>
          <w:tab w:val="left" w:pos="1134"/>
          <w:tab w:val="right" w:leader="dot" w:pos="9062"/>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p>
    <w:p w14:paraId="7A2990A7" w14:textId="326D00F3"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26" w:history="1">
        <w:r w:rsidR="006B6472" w:rsidRPr="00BA1BA3">
          <w:rPr>
            <w:rStyle w:val="Hypertextovodkaz"/>
            <w:noProof/>
          </w:rPr>
          <w:t>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Přehled změn</w:t>
        </w:r>
        <w:r w:rsidR="006B6472">
          <w:rPr>
            <w:noProof/>
            <w:webHidden/>
          </w:rPr>
          <w:tab/>
        </w:r>
        <w:r w:rsidR="006B6472">
          <w:rPr>
            <w:noProof/>
            <w:webHidden/>
          </w:rPr>
          <w:fldChar w:fldCharType="begin"/>
        </w:r>
        <w:r w:rsidR="006B6472">
          <w:rPr>
            <w:noProof/>
            <w:webHidden/>
          </w:rPr>
          <w:instrText xml:space="preserve"> PAGEREF _Toc153356026 \h </w:instrText>
        </w:r>
        <w:r w:rsidR="006B6472">
          <w:rPr>
            <w:noProof/>
            <w:webHidden/>
          </w:rPr>
        </w:r>
        <w:r w:rsidR="006B6472">
          <w:rPr>
            <w:noProof/>
            <w:webHidden/>
          </w:rPr>
          <w:fldChar w:fldCharType="separate"/>
        </w:r>
        <w:r w:rsidR="00402530">
          <w:rPr>
            <w:noProof/>
            <w:webHidden/>
          </w:rPr>
          <w:t>4</w:t>
        </w:r>
        <w:r w:rsidR="006B6472">
          <w:rPr>
            <w:noProof/>
            <w:webHidden/>
          </w:rPr>
          <w:fldChar w:fldCharType="end"/>
        </w:r>
      </w:hyperlink>
    </w:p>
    <w:p w14:paraId="279F56F2" w14:textId="153F33AC"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27" w:history="1">
        <w:r w:rsidR="006B6472" w:rsidRPr="00BA1BA3">
          <w:rPr>
            <w:rStyle w:val="Hypertextovodkaz"/>
            <w:noProof/>
          </w:rPr>
          <w:t>3.</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Úvodní informace</w:t>
        </w:r>
        <w:r w:rsidR="006B6472">
          <w:rPr>
            <w:noProof/>
            <w:webHidden/>
          </w:rPr>
          <w:tab/>
        </w:r>
        <w:r w:rsidR="006B6472">
          <w:rPr>
            <w:noProof/>
            <w:webHidden/>
          </w:rPr>
          <w:fldChar w:fldCharType="begin"/>
        </w:r>
        <w:r w:rsidR="006B6472">
          <w:rPr>
            <w:noProof/>
            <w:webHidden/>
          </w:rPr>
          <w:instrText xml:space="preserve"> PAGEREF _Toc153356027 \h </w:instrText>
        </w:r>
        <w:r w:rsidR="006B6472">
          <w:rPr>
            <w:noProof/>
            <w:webHidden/>
          </w:rPr>
        </w:r>
        <w:r w:rsidR="006B6472">
          <w:rPr>
            <w:noProof/>
            <w:webHidden/>
          </w:rPr>
          <w:fldChar w:fldCharType="separate"/>
        </w:r>
        <w:r w:rsidR="00402530">
          <w:rPr>
            <w:noProof/>
            <w:webHidden/>
          </w:rPr>
          <w:t>5</w:t>
        </w:r>
        <w:r w:rsidR="006B6472">
          <w:rPr>
            <w:noProof/>
            <w:webHidden/>
          </w:rPr>
          <w:fldChar w:fldCharType="end"/>
        </w:r>
      </w:hyperlink>
    </w:p>
    <w:p w14:paraId="26D75A8E" w14:textId="14C07403"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28" w:history="1">
        <w:r w:rsidR="006B6472" w:rsidRPr="00BA1BA3">
          <w:rPr>
            <w:rStyle w:val="Hypertextovodkaz"/>
            <w:noProof/>
          </w:rPr>
          <w:t>4.</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Identifikace MAS</w:t>
        </w:r>
        <w:r w:rsidR="006B6472">
          <w:rPr>
            <w:noProof/>
            <w:webHidden/>
          </w:rPr>
          <w:tab/>
        </w:r>
        <w:r w:rsidR="006B6472">
          <w:rPr>
            <w:noProof/>
            <w:webHidden/>
          </w:rPr>
          <w:fldChar w:fldCharType="begin"/>
        </w:r>
        <w:r w:rsidR="006B6472">
          <w:rPr>
            <w:noProof/>
            <w:webHidden/>
          </w:rPr>
          <w:instrText xml:space="preserve"> PAGEREF _Toc153356028 \h </w:instrText>
        </w:r>
        <w:r w:rsidR="006B6472">
          <w:rPr>
            <w:noProof/>
            <w:webHidden/>
          </w:rPr>
        </w:r>
        <w:r w:rsidR="006B6472">
          <w:rPr>
            <w:noProof/>
            <w:webHidden/>
          </w:rPr>
          <w:fldChar w:fldCharType="separate"/>
        </w:r>
        <w:r w:rsidR="00402530">
          <w:rPr>
            <w:noProof/>
            <w:webHidden/>
          </w:rPr>
          <w:t>6</w:t>
        </w:r>
        <w:r w:rsidR="006B6472">
          <w:rPr>
            <w:noProof/>
            <w:webHidden/>
          </w:rPr>
          <w:fldChar w:fldCharType="end"/>
        </w:r>
      </w:hyperlink>
    </w:p>
    <w:p w14:paraId="2EB9CEDB" w14:textId="5262EAC8" w:rsidR="006B6472" w:rsidRDefault="002C42FD">
      <w:pPr>
        <w:pStyle w:val="Obsah2"/>
        <w:rPr>
          <w:rFonts w:asciiTheme="minorHAnsi" w:eastAsiaTheme="minorEastAsia" w:hAnsiTheme="minorHAnsi" w:cstheme="minorBidi"/>
          <w:noProof/>
          <w:kern w:val="2"/>
          <w14:ligatures w14:val="standardContextual"/>
        </w:rPr>
      </w:pPr>
      <w:hyperlink w:anchor="_Toc153356029" w:history="1">
        <w:r w:rsidR="006B6472" w:rsidRPr="00BA1BA3">
          <w:rPr>
            <w:rStyle w:val="Hypertextovodkaz"/>
            <w:noProof/>
          </w:rPr>
          <w:t>4.1.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Povinné orgány a administrativní kapacity zapojené do realizace PR IROP SCLLD 21-27</w:t>
        </w:r>
        <w:r w:rsidR="006B6472">
          <w:rPr>
            <w:noProof/>
            <w:webHidden/>
          </w:rPr>
          <w:tab/>
        </w:r>
        <w:r w:rsidR="006B6472">
          <w:rPr>
            <w:noProof/>
            <w:webHidden/>
          </w:rPr>
          <w:fldChar w:fldCharType="begin"/>
        </w:r>
        <w:r w:rsidR="006B6472">
          <w:rPr>
            <w:noProof/>
            <w:webHidden/>
          </w:rPr>
          <w:instrText xml:space="preserve"> PAGEREF _Toc153356029 \h </w:instrText>
        </w:r>
        <w:r w:rsidR="006B6472">
          <w:rPr>
            <w:noProof/>
            <w:webHidden/>
          </w:rPr>
        </w:r>
        <w:r w:rsidR="006B6472">
          <w:rPr>
            <w:noProof/>
            <w:webHidden/>
          </w:rPr>
          <w:fldChar w:fldCharType="separate"/>
        </w:r>
        <w:r w:rsidR="00402530">
          <w:rPr>
            <w:noProof/>
            <w:webHidden/>
          </w:rPr>
          <w:t>6</w:t>
        </w:r>
        <w:r w:rsidR="006B6472">
          <w:rPr>
            <w:noProof/>
            <w:webHidden/>
          </w:rPr>
          <w:fldChar w:fldCharType="end"/>
        </w:r>
      </w:hyperlink>
    </w:p>
    <w:p w14:paraId="29417629" w14:textId="23D82032" w:rsidR="006B6472" w:rsidRDefault="002C42FD">
      <w:pPr>
        <w:pStyle w:val="Obsah2"/>
        <w:rPr>
          <w:rFonts w:asciiTheme="minorHAnsi" w:eastAsiaTheme="minorEastAsia" w:hAnsiTheme="minorHAnsi" w:cstheme="minorBidi"/>
          <w:noProof/>
          <w:kern w:val="2"/>
          <w14:ligatures w14:val="standardContextual"/>
        </w:rPr>
      </w:pPr>
      <w:hyperlink w:anchor="_Toc153356030" w:history="1">
        <w:r w:rsidR="006B6472" w:rsidRPr="00BA1BA3">
          <w:rPr>
            <w:rStyle w:val="Hypertextovodkaz"/>
            <w:noProof/>
          </w:rPr>
          <w:t>4.2.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Další osoby zapojené do realizace PR IROP SCLLD 21-27</w:t>
        </w:r>
        <w:r w:rsidR="006B6472">
          <w:rPr>
            <w:noProof/>
            <w:webHidden/>
          </w:rPr>
          <w:tab/>
        </w:r>
        <w:r w:rsidR="006B6472">
          <w:rPr>
            <w:noProof/>
            <w:webHidden/>
          </w:rPr>
          <w:fldChar w:fldCharType="begin"/>
        </w:r>
        <w:r w:rsidR="006B6472">
          <w:rPr>
            <w:noProof/>
            <w:webHidden/>
          </w:rPr>
          <w:instrText xml:space="preserve"> PAGEREF _Toc153356030 \h </w:instrText>
        </w:r>
        <w:r w:rsidR="006B6472">
          <w:rPr>
            <w:noProof/>
            <w:webHidden/>
          </w:rPr>
        </w:r>
        <w:r w:rsidR="006B6472">
          <w:rPr>
            <w:noProof/>
            <w:webHidden/>
          </w:rPr>
          <w:fldChar w:fldCharType="separate"/>
        </w:r>
        <w:r w:rsidR="00402530">
          <w:rPr>
            <w:noProof/>
            <w:webHidden/>
          </w:rPr>
          <w:t>7</w:t>
        </w:r>
        <w:r w:rsidR="006B6472">
          <w:rPr>
            <w:noProof/>
            <w:webHidden/>
          </w:rPr>
          <w:fldChar w:fldCharType="end"/>
        </w:r>
      </w:hyperlink>
    </w:p>
    <w:p w14:paraId="4F5ECB20" w14:textId="074E5885"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31" w:history="1">
        <w:r w:rsidR="006B6472" w:rsidRPr="00BA1BA3">
          <w:rPr>
            <w:rStyle w:val="Hypertextovodkaz"/>
            <w:noProof/>
          </w:rPr>
          <w:t>5.</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Výzva MAS</w:t>
        </w:r>
        <w:r w:rsidR="006B6472">
          <w:rPr>
            <w:noProof/>
            <w:webHidden/>
          </w:rPr>
          <w:tab/>
        </w:r>
        <w:r w:rsidR="006B6472">
          <w:rPr>
            <w:noProof/>
            <w:webHidden/>
          </w:rPr>
          <w:fldChar w:fldCharType="begin"/>
        </w:r>
        <w:r w:rsidR="006B6472">
          <w:rPr>
            <w:noProof/>
            <w:webHidden/>
          </w:rPr>
          <w:instrText xml:space="preserve"> PAGEREF _Toc153356031 \h </w:instrText>
        </w:r>
        <w:r w:rsidR="006B6472">
          <w:rPr>
            <w:noProof/>
            <w:webHidden/>
          </w:rPr>
        </w:r>
        <w:r w:rsidR="006B6472">
          <w:rPr>
            <w:noProof/>
            <w:webHidden/>
          </w:rPr>
          <w:fldChar w:fldCharType="separate"/>
        </w:r>
        <w:r w:rsidR="00402530">
          <w:rPr>
            <w:noProof/>
            <w:webHidden/>
          </w:rPr>
          <w:t>8</w:t>
        </w:r>
        <w:r w:rsidR="006B6472">
          <w:rPr>
            <w:noProof/>
            <w:webHidden/>
          </w:rPr>
          <w:fldChar w:fldCharType="end"/>
        </w:r>
      </w:hyperlink>
    </w:p>
    <w:p w14:paraId="02A3685D" w14:textId="072ACC28" w:rsidR="006B6472" w:rsidRDefault="002C42FD">
      <w:pPr>
        <w:pStyle w:val="Obsah2"/>
        <w:rPr>
          <w:rFonts w:asciiTheme="minorHAnsi" w:eastAsiaTheme="minorEastAsia" w:hAnsiTheme="minorHAnsi" w:cstheme="minorBidi"/>
          <w:noProof/>
          <w:kern w:val="2"/>
          <w14:ligatures w14:val="standardContextual"/>
        </w:rPr>
      </w:pPr>
      <w:hyperlink w:anchor="_Toc153356032" w:history="1">
        <w:r w:rsidR="006B6472" w:rsidRPr="00BA1BA3">
          <w:rPr>
            <w:rStyle w:val="Hypertextovodkaz"/>
            <w:noProof/>
          </w:rPr>
          <w:t>5.1.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Harmonogram</w:t>
        </w:r>
        <w:r w:rsidR="006B6472">
          <w:rPr>
            <w:noProof/>
            <w:webHidden/>
          </w:rPr>
          <w:tab/>
        </w:r>
        <w:r w:rsidR="006B6472">
          <w:rPr>
            <w:noProof/>
            <w:webHidden/>
          </w:rPr>
          <w:fldChar w:fldCharType="begin"/>
        </w:r>
        <w:r w:rsidR="006B6472">
          <w:rPr>
            <w:noProof/>
            <w:webHidden/>
          </w:rPr>
          <w:instrText xml:space="preserve"> PAGEREF _Toc153356032 \h </w:instrText>
        </w:r>
        <w:r w:rsidR="006B6472">
          <w:rPr>
            <w:noProof/>
            <w:webHidden/>
          </w:rPr>
        </w:r>
        <w:r w:rsidR="006B6472">
          <w:rPr>
            <w:noProof/>
            <w:webHidden/>
          </w:rPr>
          <w:fldChar w:fldCharType="separate"/>
        </w:r>
        <w:r w:rsidR="00402530">
          <w:rPr>
            <w:noProof/>
            <w:webHidden/>
          </w:rPr>
          <w:t>8</w:t>
        </w:r>
        <w:r w:rsidR="006B6472">
          <w:rPr>
            <w:noProof/>
            <w:webHidden/>
          </w:rPr>
          <w:fldChar w:fldCharType="end"/>
        </w:r>
      </w:hyperlink>
    </w:p>
    <w:p w14:paraId="51E7742D" w14:textId="26937C37" w:rsidR="006B6472" w:rsidRDefault="002C42FD">
      <w:pPr>
        <w:pStyle w:val="Obsah2"/>
        <w:rPr>
          <w:rFonts w:asciiTheme="minorHAnsi" w:eastAsiaTheme="minorEastAsia" w:hAnsiTheme="minorHAnsi" w:cstheme="minorBidi"/>
          <w:noProof/>
          <w:kern w:val="2"/>
          <w14:ligatures w14:val="standardContextual"/>
        </w:rPr>
      </w:pPr>
      <w:hyperlink w:anchor="_Toc153356033" w:history="1">
        <w:r w:rsidR="006B6472" w:rsidRPr="00BA1BA3">
          <w:rPr>
            <w:rStyle w:val="Hypertextovodkaz"/>
            <w:noProof/>
          </w:rPr>
          <w:t>5.2.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Zpracování a vyhlášení výzvy</w:t>
        </w:r>
        <w:r w:rsidR="006B6472">
          <w:rPr>
            <w:noProof/>
            <w:webHidden/>
          </w:rPr>
          <w:tab/>
        </w:r>
        <w:r w:rsidR="006B6472">
          <w:rPr>
            <w:noProof/>
            <w:webHidden/>
          </w:rPr>
          <w:fldChar w:fldCharType="begin"/>
        </w:r>
        <w:r w:rsidR="006B6472">
          <w:rPr>
            <w:noProof/>
            <w:webHidden/>
          </w:rPr>
          <w:instrText xml:space="preserve"> PAGEREF _Toc153356033 \h </w:instrText>
        </w:r>
        <w:r w:rsidR="006B6472">
          <w:rPr>
            <w:noProof/>
            <w:webHidden/>
          </w:rPr>
        </w:r>
        <w:r w:rsidR="006B6472">
          <w:rPr>
            <w:noProof/>
            <w:webHidden/>
          </w:rPr>
          <w:fldChar w:fldCharType="separate"/>
        </w:r>
        <w:r w:rsidR="00402530">
          <w:rPr>
            <w:noProof/>
            <w:webHidden/>
          </w:rPr>
          <w:t>9</w:t>
        </w:r>
        <w:r w:rsidR="006B6472">
          <w:rPr>
            <w:noProof/>
            <w:webHidden/>
          </w:rPr>
          <w:fldChar w:fldCharType="end"/>
        </w:r>
      </w:hyperlink>
    </w:p>
    <w:p w14:paraId="3760CBA0" w14:textId="4305678F"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34" w:history="1">
        <w:r w:rsidR="006B6472" w:rsidRPr="00BA1BA3">
          <w:rPr>
            <w:rStyle w:val="Hypertextovodkaz"/>
            <w:noProof/>
          </w:rPr>
          <w:t>6.</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Kritéria a kontrolní listy</w:t>
        </w:r>
        <w:r w:rsidR="006B6472">
          <w:rPr>
            <w:noProof/>
            <w:webHidden/>
          </w:rPr>
          <w:tab/>
        </w:r>
        <w:r w:rsidR="006B6472">
          <w:rPr>
            <w:noProof/>
            <w:webHidden/>
          </w:rPr>
          <w:fldChar w:fldCharType="begin"/>
        </w:r>
        <w:r w:rsidR="006B6472">
          <w:rPr>
            <w:noProof/>
            <w:webHidden/>
          </w:rPr>
          <w:instrText xml:space="preserve"> PAGEREF _Toc153356034 \h </w:instrText>
        </w:r>
        <w:r w:rsidR="006B6472">
          <w:rPr>
            <w:noProof/>
            <w:webHidden/>
          </w:rPr>
        </w:r>
        <w:r w:rsidR="006B6472">
          <w:rPr>
            <w:noProof/>
            <w:webHidden/>
          </w:rPr>
          <w:fldChar w:fldCharType="separate"/>
        </w:r>
        <w:r w:rsidR="00402530">
          <w:rPr>
            <w:noProof/>
            <w:webHidden/>
          </w:rPr>
          <w:t>10</w:t>
        </w:r>
        <w:r w:rsidR="006B6472">
          <w:rPr>
            <w:noProof/>
            <w:webHidden/>
          </w:rPr>
          <w:fldChar w:fldCharType="end"/>
        </w:r>
      </w:hyperlink>
    </w:p>
    <w:p w14:paraId="17708B79" w14:textId="7F611B5C" w:rsidR="006B6472" w:rsidRDefault="002C42FD">
      <w:pPr>
        <w:pStyle w:val="Obsah2"/>
        <w:rPr>
          <w:rFonts w:asciiTheme="minorHAnsi" w:eastAsiaTheme="minorEastAsia" w:hAnsiTheme="minorHAnsi" w:cstheme="minorBidi"/>
          <w:noProof/>
          <w:kern w:val="2"/>
          <w14:ligatures w14:val="standardContextual"/>
        </w:rPr>
      </w:pPr>
      <w:hyperlink w:anchor="_Toc153356035" w:history="1">
        <w:r w:rsidR="006B6472" w:rsidRPr="00BA1BA3">
          <w:rPr>
            <w:rStyle w:val="Hypertextovodkaz"/>
            <w:noProof/>
          </w:rPr>
          <w:t>6.1.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Tvorba kritérií pro posouzení souladu a kontroly shodnosti projektového záměru a projektu</w:t>
        </w:r>
        <w:r w:rsidR="006B6472">
          <w:rPr>
            <w:noProof/>
            <w:webHidden/>
          </w:rPr>
          <w:tab/>
        </w:r>
        <w:r w:rsidR="006B6472">
          <w:rPr>
            <w:noProof/>
            <w:webHidden/>
          </w:rPr>
          <w:fldChar w:fldCharType="begin"/>
        </w:r>
        <w:r w:rsidR="006B6472">
          <w:rPr>
            <w:noProof/>
            <w:webHidden/>
          </w:rPr>
          <w:instrText xml:space="preserve"> PAGEREF _Toc153356035 \h </w:instrText>
        </w:r>
        <w:r w:rsidR="006B6472">
          <w:rPr>
            <w:noProof/>
            <w:webHidden/>
          </w:rPr>
        </w:r>
        <w:r w:rsidR="006B6472">
          <w:rPr>
            <w:noProof/>
            <w:webHidden/>
          </w:rPr>
          <w:fldChar w:fldCharType="separate"/>
        </w:r>
        <w:r w:rsidR="00402530">
          <w:rPr>
            <w:noProof/>
            <w:webHidden/>
          </w:rPr>
          <w:t>10</w:t>
        </w:r>
        <w:r w:rsidR="006B6472">
          <w:rPr>
            <w:noProof/>
            <w:webHidden/>
          </w:rPr>
          <w:fldChar w:fldCharType="end"/>
        </w:r>
      </w:hyperlink>
    </w:p>
    <w:p w14:paraId="53A36C56" w14:textId="4755FEB3" w:rsidR="006B6472" w:rsidRDefault="002C42FD">
      <w:pPr>
        <w:pStyle w:val="Obsah2"/>
        <w:rPr>
          <w:rFonts w:asciiTheme="minorHAnsi" w:eastAsiaTheme="minorEastAsia" w:hAnsiTheme="minorHAnsi" w:cstheme="minorBidi"/>
          <w:noProof/>
          <w:kern w:val="2"/>
          <w14:ligatures w14:val="standardContextual"/>
        </w:rPr>
      </w:pPr>
      <w:hyperlink w:anchor="_Toc153356036" w:history="1">
        <w:r w:rsidR="006B6472" w:rsidRPr="00BA1BA3">
          <w:rPr>
            <w:rStyle w:val="Hypertextovodkaz"/>
            <w:noProof/>
          </w:rPr>
          <w:t>6.2.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Kontrolní list</w:t>
        </w:r>
        <w:r w:rsidR="006B6472">
          <w:rPr>
            <w:noProof/>
            <w:webHidden/>
          </w:rPr>
          <w:tab/>
        </w:r>
        <w:r w:rsidR="006B6472">
          <w:rPr>
            <w:noProof/>
            <w:webHidden/>
          </w:rPr>
          <w:fldChar w:fldCharType="begin"/>
        </w:r>
        <w:r w:rsidR="006B6472">
          <w:rPr>
            <w:noProof/>
            <w:webHidden/>
          </w:rPr>
          <w:instrText xml:space="preserve"> PAGEREF _Toc153356036 \h </w:instrText>
        </w:r>
        <w:r w:rsidR="006B6472">
          <w:rPr>
            <w:noProof/>
            <w:webHidden/>
          </w:rPr>
        </w:r>
        <w:r w:rsidR="006B6472">
          <w:rPr>
            <w:noProof/>
            <w:webHidden/>
          </w:rPr>
          <w:fldChar w:fldCharType="separate"/>
        </w:r>
        <w:r w:rsidR="00402530">
          <w:rPr>
            <w:noProof/>
            <w:webHidden/>
          </w:rPr>
          <w:t>11</w:t>
        </w:r>
        <w:r w:rsidR="006B6472">
          <w:rPr>
            <w:noProof/>
            <w:webHidden/>
          </w:rPr>
          <w:fldChar w:fldCharType="end"/>
        </w:r>
      </w:hyperlink>
    </w:p>
    <w:p w14:paraId="3F7FEEBE" w14:textId="5C6F28BA"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37" w:history="1">
        <w:r w:rsidR="006B6472" w:rsidRPr="00BA1BA3">
          <w:rPr>
            <w:rStyle w:val="Hypertextovodkaz"/>
            <w:noProof/>
          </w:rPr>
          <w:t>7.</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Způsob podání projektového záměru</w:t>
        </w:r>
        <w:r w:rsidR="006B6472">
          <w:rPr>
            <w:noProof/>
            <w:webHidden/>
          </w:rPr>
          <w:tab/>
        </w:r>
        <w:r w:rsidR="006B6472">
          <w:rPr>
            <w:noProof/>
            <w:webHidden/>
          </w:rPr>
          <w:fldChar w:fldCharType="begin"/>
        </w:r>
        <w:r w:rsidR="006B6472">
          <w:rPr>
            <w:noProof/>
            <w:webHidden/>
          </w:rPr>
          <w:instrText xml:space="preserve"> PAGEREF _Toc153356037 \h </w:instrText>
        </w:r>
        <w:r w:rsidR="006B6472">
          <w:rPr>
            <w:noProof/>
            <w:webHidden/>
          </w:rPr>
        </w:r>
        <w:r w:rsidR="006B6472">
          <w:rPr>
            <w:noProof/>
            <w:webHidden/>
          </w:rPr>
          <w:fldChar w:fldCharType="separate"/>
        </w:r>
        <w:r w:rsidR="00402530">
          <w:rPr>
            <w:noProof/>
            <w:webHidden/>
          </w:rPr>
          <w:t>12</w:t>
        </w:r>
        <w:r w:rsidR="006B6472">
          <w:rPr>
            <w:noProof/>
            <w:webHidden/>
          </w:rPr>
          <w:fldChar w:fldCharType="end"/>
        </w:r>
      </w:hyperlink>
    </w:p>
    <w:p w14:paraId="29F6BE26" w14:textId="00010CC3"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38" w:history="1">
        <w:r w:rsidR="006B6472" w:rsidRPr="00BA1BA3">
          <w:rPr>
            <w:rStyle w:val="Hypertextovodkaz"/>
            <w:noProof/>
          </w:rPr>
          <w:t>8.</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Posouzení souladu projektového záměru se SCLLD 21-27</w:t>
        </w:r>
        <w:r w:rsidR="006B6472">
          <w:rPr>
            <w:noProof/>
            <w:webHidden/>
          </w:rPr>
          <w:tab/>
        </w:r>
        <w:r w:rsidR="006B6472">
          <w:rPr>
            <w:noProof/>
            <w:webHidden/>
          </w:rPr>
          <w:fldChar w:fldCharType="begin"/>
        </w:r>
        <w:r w:rsidR="006B6472">
          <w:rPr>
            <w:noProof/>
            <w:webHidden/>
          </w:rPr>
          <w:instrText xml:space="preserve"> PAGEREF _Toc153356038 \h </w:instrText>
        </w:r>
        <w:r w:rsidR="006B6472">
          <w:rPr>
            <w:noProof/>
            <w:webHidden/>
          </w:rPr>
        </w:r>
        <w:r w:rsidR="006B6472">
          <w:rPr>
            <w:noProof/>
            <w:webHidden/>
          </w:rPr>
          <w:fldChar w:fldCharType="separate"/>
        </w:r>
        <w:r w:rsidR="00402530">
          <w:rPr>
            <w:noProof/>
            <w:webHidden/>
          </w:rPr>
          <w:t>13</w:t>
        </w:r>
        <w:r w:rsidR="006B6472">
          <w:rPr>
            <w:noProof/>
            <w:webHidden/>
          </w:rPr>
          <w:fldChar w:fldCharType="end"/>
        </w:r>
      </w:hyperlink>
    </w:p>
    <w:p w14:paraId="79E98A73" w14:textId="6ABCD79C" w:rsidR="006B6472" w:rsidRDefault="002C42FD">
      <w:pPr>
        <w:pStyle w:val="Obsah2"/>
        <w:rPr>
          <w:rFonts w:asciiTheme="minorHAnsi" w:eastAsiaTheme="minorEastAsia" w:hAnsiTheme="minorHAnsi" w:cstheme="minorBidi"/>
          <w:noProof/>
          <w:kern w:val="2"/>
          <w14:ligatures w14:val="standardContextual"/>
        </w:rPr>
      </w:pPr>
      <w:hyperlink w:anchor="_Toc153356039" w:history="1">
        <w:r w:rsidR="006B6472" w:rsidRPr="00BA1BA3">
          <w:rPr>
            <w:rStyle w:val="Hypertextovodkaz"/>
            <w:noProof/>
          </w:rPr>
          <w:t>8.1.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Administrativní fáze posouzení souladu projektového záměru se SCLLD</w:t>
        </w:r>
        <w:r w:rsidR="006B6472">
          <w:rPr>
            <w:noProof/>
            <w:webHidden/>
          </w:rPr>
          <w:tab/>
        </w:r>
        <w:r w:rsidR="006B6472">
          <w:rPr>
            <w:noProof/>
            <w:webHidden/>
          </w:rPr>
          <w:fldChar w:fldCharType="begin"/>
        </w:r>
        <w:r w:rsidR="006B6472">
          <w:rPr>
            <w:noProof/>
            <w:webHidden/>
          </w:rPr>
          <w:instrText xml:space="preserve"> PAGEREF _Toc153356039 \h </w:instrText>
        </w:r>
        <w:r w:rsidR="006B6472">
          <w:rPr>
            <w:noProof/>
            <w:webHidden/>
          </w:rPr>
        </w:r>
        <w:r w:rsidR="006B6472">
          <w:rPr>
            <w:noProof/>
            <w:webHidden/>
          </w:rPr>
          <w:fldChar w:fldCharType="separate"/>
        </w:r>
        <w:r w:rsidR="00402530">
          <w:rPr>
            <w:noProof/>
            <w:webHidden/>
          </w:rPr>
          <w:t>13</w:t>
        </w:r>
        <w:r w:rsidR="006B6472">
          <w:rPr>
            <w:noProof/>
            <w:webHidden/>
          </w:rPr>
          <w:fldChar w:fldCharType="end"/>
        </w:r>
      </w:hyperlink>
    </w:p>
    <w:p w14:paraId="0F714508" w14:textId="7C077BB0" w:rsidR="006B6472" w:rsidRDefault="002C42FD">
      <w:pPr>
        <w:pStyle w:val="Obsah2"/>
        <w:rPr>
          <w:rFonts w:asciiTheme="minorHAnsi" w:eastAsiaTheme="minorEastAsia" w:hAnsiTheme="minorHAnsi" w:cstheme="minorBidi"/>
          <w:noProof/>
          <w:kern w:val="2"/>
          <w14:ligatures w14:val="standardContextual"/>
        </w:rPr>
      </w:pPr>
      <w:hyperlink w:anchor="_Toc153356040" w:history="1">
        <w:r w:rsidR="006B6472" w:rsidRPr="00BA1BA3">
          <w:rPr>
            <w:rStyle w:val="Hypertextovodkaz"/>
            <w:noProof/>
          </w:rPr>
          <w:t>8.2.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Věcná fáze posouzení souladu projektového záměru se SCLLD</w:t>
        </w:r>
        <w:r w:rsidR="006B6472">
          <w:rPr>
            <w:noProof/>
            <w:webHidden/>
          </w:rPr>
          <w:tab/>
        </w:r>
        <w:r w:rsidR="006B6472">
          <w:rPr>
            <w:noProof/>
            <w:webHidden/>
          </w:rPr>
          <w:fldChar w:fldCharType="begin"/>
        </w:r>
        <w:r w:rsidR="006B6472">
          <w:rPr>
            <w:noProof/>
            <w:webHidden/>
          </w:rPr>
          <w:instrText xml:space="preserve"> PAGEREF _Toc153356040 \h </w:instrText>
        </w:r>
        <w:r w:rsidR="006B6472">
          <w:rPr>
            <w:noProof/>
            <w:webHidden/>
          </w:rPr>
        </w:r>
        <w:r w:rsidR="006B6472">
          <w:rPr>
            <w:noProof/>
            <w:webHidden/>
          </w:rPr>
          <w:fldChar w:fldCharType="separate"/>
        </w:r>
        <w:r w:rsidR="00402530">
          <w:rPr>
            <w:noProof/>
            <w:webHidden/>
          </w:rPr>
          <w:t>14</w:t>
        </w:r>
        <w:r w:rsidR="006B6472">
          <w:rPr>
            <w:noProof/>
            <w:webHidden/>
          </w:rPr>
          <w:fldChar w:fldCharType="end"/>
        </w:r>
      </w:hyperlink>
    </w:p>
    <w:p w14:paraId="07720313" w14:textId="7AE1C5C2" w:rsidR="006B6472" w:rsidRDefault="002C42FD">
      <w:pPr>
        <w:pStyle w:val="Obsah2"/>
        <w:rPr>
          <w:rFonts w:asciiTheme="minorHAnsi" w:eastAsiaTheme="minorEastAsia" w:hAnsiTheme="minorHAnsi" w:cstheme="minorBidi"/>
          <w:noProof/>
          <w:kern w:val="2"/>
          <w14:ligatures w14:val="standardContextual"/>
        </w:rPr>
      </w:pPr>
      <w:hyperlink w:anchor="_Toc153356041" w:history="1">
        <w:r w:rsidR="006B6472" w:rsidRPr="00BA1BA3">
          <w:rPr>
            <w:rStyle w:val="Hypertextovodkaz"/>
            <w:noProof/>
          </w:rPr>
          <w:t>8.3.</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Výběrová fáze posouzení souladu projektového záměru se SCLLD</w:t>
        </w:r>
        <w:r w:rsidR="006B6472">
          <w:rPr>
            <w:noProof/>
            <w:webHidden/>
          </w:rPr>
          <w:tab/>
        </w:r>
        <w:r w:rsidR="006B6472">
          <w:rPr>
            <w:noProof/>
            <w:webHidden/>
          </w:rPr>
          <w:fldChar w:fldCharType="begin"/>
        </w:r>
        <w:r w:rsidR="006B6472">
          <w:rPr>
            <w:noProof/>
            <w:webHidden/>
          </w:rPr>
          <w:instrText xml:space="preserve"> PAGEREF _Toc153356041 \h </w:instrText>
        </w:r>
        <w:r w:rsidR="006B6472">
          <w:rPr>
            <w:noProof/>
            <w:webHidden/>
          </w:rPr>
        </w:r>
        <w:r w:rsidR="006B6472">
          <w:rPr>
            <w:noProof/>
            <w:webHidden/>
          </w:rPr>
          <w:fldChar w:fldCharType="separate"/>
        </w:r>
        <w:r w:rsidR="00402530">
          <w:rPr>
            <w:noProof/>
            <w:webHidden/>
          </w:rPr>
          <w:t>16</w:t>
        </w:r>
        <w:r w:rsidR="006B6472">
          <w:rPr>
            <w:noProof/>
            <w:webHidden/>
          </w:rPr>
          <w:fldChar w:fldCharType="end"/>
        </w:r>
      </w:hyperlink>
    </w:p>
    <w:p w14:paraId="3BECA819" w14:textId="5935658C" w:rsidR="006B6472" w:rsidRDefault="002C42FD">
      <w:pPr>
        <w:pStyle w:val="Obsah2"/>
        <w:rPr>
          <w:rFonts w:asciiTheme="minorHAnsi" w:eastAsiaTheme="minorEastAsia" w:hAnsiTheme="minorHAnsi" w:cstheme="minorBidi"/>
          <w:noProof/>
          <w:kern w:val="2"/>
          <w14:ligatures w14:val="standardContextual"/>
        </w:rPr>
      </w:pPr>
      <w:hyperlink w:anchor="_Toc153356042" w:history="1">
        <w:r w:rsidR="006B6472" w:rsidRPr="00BA1BA3">
          <w:rPr>
            <w:rStyle w:val="Hypertextovodkaz"/>
            <w:noProof/>
          </w:rPr>
          <w:t>8.4.</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Náhradní projekty</w:t>
        </w:r>
        <w:r w:rsidR="006B6472">
          <w:rPr>
            <w:noProof/>
            <w:webHidden/>
          </w:rPr>
          <w:tab/>
        </w:r>
        <w:r w:rsidR="006B6472">
          <w:rPr>
            <w:noProof/>
            <w:webHidden/>
          </w:rPr>
          <w:fldChar w:fldCharType="begin"/>
        </w:r>
        <w:r w:rsidR="006B6472">
          <w:rPr>
            <w:noProof/>
            <w:webHidden/>
          </w:rPr>
          <w:instrText xml:space="preserve"> PAGEREF _Toc153356042 \h </w:instrText>
        </w:r>
        <w:r w:rsidR="006B6472">
          <w:rPr>
            <w:noProof/>
            <w:webHidden/>
          </w:rPr>
        </w:r>
        <w:r w:rsidR="006B6472">
          <w:rPr>
            <w:noProof/>
            <w:webHidden/>
          </w:rPr>
          <w:fldChar w:fldCharType="separate"/>
        </w:r>
        <w:r w:rsidR="00402530">
          <w:rPr>
            <w:noProof/>
            <w:webHidden/>
          </w:rPr>
          <w:t>17</w:t>
        </w:r>
        <w:r w:rsidR="006B6472">
          <w:rPr>
            <w:noProof/>
            <w:webHidden/>
          </w:rPr>
          <w:fldChar w:fldCharType="end"/>
        </w:r>
      </w:hyperlink>
    </w:p>
    <w:p w14:paraId="00F9A9C4" w14:textId="4C72A0B1"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43" w:history="1">
        <w:r w:rsidR="006B6472" w:rsidRPr="00BA1BA3">
          <w:rPr>
            <w:rStyle w:val="Hypertextovodkaz"/>
            <w:noProof/>
          </w:rPr>
          <w:t>9.</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Přezkum hodnocení a stížnosti</w:t>
        </w:r>
        <w:r w:rsidR="006B6472">
          <w:rPr>
            <w:noProof/>
            <w:webHidden/>
          </w:rPr>
          <w:tab/>
        </w:r>
        <w:r w:rsidR="006B6472">
          <w:rPr>
            <w:noProof/>
            <w:webHidden/>
          </w:rPr>
          <w:fldChar w:fldCharType="begin"/>
        </w:r>
        <w:r w:rsidR="006B6472">
          <w:rPr>
            <w:noProof/>
            <w:webHidden/>
          </w:rPr>
          <w:instrText xml:space="preserve"> PAGEREF _Toc153356043 \h </w:instrText>
        </w:r>
        <w:r w:rsidR="006B6472">
          <w:rPr>
            <w:noProof/>
            <w:webHidden/>
          </w:rPr>
        </w:r>
        <w:r w:rsidR="006B6472">
          <w:rPr>
            <w:noProof/>
            <w:webHidden/>
          </w:rPr>
          <w:fldChar w:fldCharType="separate"/>
        </w:r>
        <w:r w:rsidR="00402530">
          <w:rPr>
            <w:noProof/>
            <w:webHidden/>
          </w:rPr>
          <w:t>19</w:t>
        </w:r>
        <w:r w:rsidR="006B6472">
          <w:rPr>
            <w:noProof/>
            <w:webHidden/>
          </w:rPr>
          <w:fldChar w:fldCharType="end"/>
        </w:r>
      </w:hyperlink>
    </w:p>
    <w:p w14:paraId="04F28026" w14:textId="5771EEBB" w:rsidR="006B6472" w:rsidRDefault="002C42FD">
      <w:pPr>
        <w:pStyle w:val="Obsah2"/>
        <w:rPr>
          <w:rFonts w:asciiTheme="minorHAnsi" w:eastAsiaTheme="minorEastAsia" w:hAnsiTheme="minorHAnsi" w:cstheme="minorBidi"/>
          <w:noProof/>
          <w:kern w:val="2"/>
          <w14:ligatures w14:val="standardContextual"/>
        </w:rPr>
      </w:pPr>
      <w:hyperlink w:anchor="_Toc153356044" w:history="1">
        <w:r w:rsidR="006B6472" w:rsidRPr="00BA1BA3">
          <w:rPr>
            <w:rStyle w:val="Hypertextovodkaz"/>
            <w:noProof/>
          </w:rPr>
          <w:t>9.1.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Přezkum</w:t>
        </w:r>
        <w:r w:rsidR="006B6472">
          <w:rPr>
            <w:noProof/>
            <w:webHidden/>
          </w:rPr>
          <w:tab/>
        </w:r>
        <w:r w:rsidR="006B6472">
          <w:rPr>
            <w:noProof/>
            <w:webHidden/>
          </w:rPr>
          <w:fldChar w:fldCharType="begin"/>
        </w:r>
        <w:r w:rsidR="006B6472">
          <w:rPr>
            <w:noProof/>
            <w:webHidden/>
          </w:rPr>
          <w:instrText xml:space="preserve"> PAGEREF _Toc153356044 \h </w:instrText>
        </w:r>
        <w:r w:rsidR="006B6472">
          <w:rPr>
            <w:noProof/>
            <w:webHidden/>
          </w:rPr>
        </w:r>
        <w:r w:rsidR="006B6472">
          <w:rPr>
            <w:noProof/>
            <w:webHidden/>
          </w:rPr>
          <w:fldChar w:fldCharType="separate"/>
        </w:r>
        <w:r w:rsidR="00402530">
          <w:rPr>
            <w:noProof/>
            <w:webHidden/>
          </w:rPr>
          <w:t>19</w:t>
        </w:r>
        <w:r w:rsidR="006B6472">
          <w:rPr>
            <w:noProof/>
            <w:webHidden/>
          </w:rPr>
          <w:fldChar w:fldCharType="end"/>
        </w:r>
      </w:hyperlink>
    </w:p>
    <w:p w14:paraId="662AF145" w14:textId="632A48DF" w:rsidR="006B6472" w:rsidRDefault="002C42FD">
      <w:pPr>
        <w:pStyle w:val="Obsah2"/>
        <w:rPr>
          <w:rFonts w:asciiTheme="minorHAnsi" w:eastAsiaTheme="minorEastAsia" w:hAnsiTheme="minorHAnsi" w:cstheme="minorBidi"/>
          <w:noProof/>
          <w:kern w:val="2"/>
          <w14:ligatures w14:val="standardContextual"/>
        </w:rPr>
      </w:pPr>
      <w:hyperlink w:anchor="_Toc153356045" w:history="1">
        <w:r w:rsidR="006B6472" w:rsidRPr="00BA1BA3">
          <w:rPr>
            <w:rStyle w:val="Hypertextovodkaz"/>
            <w:noProof/>
          </w:rPr>
          <w:t>9.2.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Stížnost</w:t>
        </w:r>
        <w:r w:rsidR="006B6472">
          <w:rPr>
            <w:noProof/>
            <w:webHidden/>
          </w:rPr>
          <w:tab/>
        </w:r>
        <w:r w:rsidR="006B6472">
          <w:rPr>
            <w:noProof/>
            <w:webHidden/>
          </w:rPr>
          <w:fldChar w:fldCharType="begin"/>
        </w:r>
        <w:r w:rsidR="006B6472">
          <w:rPr>
            <w:noProof/>
            <w:webHidden/>
          </w:rPr>
          <w:instrText xml:space="preserve"> PAGEREF _Toc153356045 \h </w:instrText>
        </w:r>
        <w:r w:rsidR="006B6472">
          <w:rPr>
            <w:noProof/>
            <w:webHidden/>
          </w:rPr>
        </w:r>
        <w:r w:rsidR="006B6472">
          <w:rPr>
            <w:noProof/>
            <w:webHidden/>
          </w:rPr>
          <w:fldChar w:fldCharType="separate"/>
        </w:r>
        <w:r w:rsidR="00402530">
          <w:rPr>
            <w:noProof/>
            <w:webHidden/>
          </w:rPr>
          <w:t>19</w:t>
        </w:r>
        <w:r w:rsidR="006B6472">
          <w:rPr>
            <w:noProof/>
            <w:webHidden/>
          </w:rPr>
          <w:fldChar w:fldCharType="end"/>
        </w:r>
      </w:hyperlink>
    </w:p>
    <w:p w14:paraId="1876C3A3" w14:textId="29D83A89"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46" w:history="1">
        <w:r w:rsidR="006B6472" w:rsidRPr="00BA1BA3">
          <w:rPr>
            <w:rStyle w:val="Hypertextovodkaz"/>
            <w:noProof/>
          </w:rPr>
          <w:t>10.</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Další činnosti MAS po vydání Vyjádření</w:t>
        </w:r>
        <w:r w:rsidR="006B6472">
          <w:rPr>
            <w:noProof/>
            <w:webHidden/>
          </w:rPr>
          <w:tab/>
        </w:r>
        <w:r w:rsidR="006B6472">
          <w:rPr>
            <w:noProof/>
            <w:webHidden/>
          </w:rPr>
          <w:fldChar w:fldCharType="begin"/>
        </w:r>
        <w:r w:rsidR="006B6472">
          <w:rPr>
            <w:noProof/>
            <w:webHidden/>
          </w:rPr>
          <w:instrText xml:space="preserve"> PAGEREF _Toc153356046 \h </w:instrText>
        </w:r>
        <w:r w:rsidR="006B6472">
          <w:rPr>
            <w:noProof/>
            <w:webHidden/>
          </w:rPr>
        </w:r>
        <w:r w:rsidR="006B6472">
          <w:rPr>
            <w:noProof/>
            <w:webHidden/>
          </w:rPr>
          <w:fldChar w:fldCharType="separate"/>
        </w:r>
        <w:r w:rsidR="00402530">
          <w:rPr>
            <w:noProof/>
            <w:webHidden/>
          </w:rPr>
          <w:t>21</w:t>
        </w:r>
        <w:r w:rsidR="006B6472">
          <w:rPr>
            <w:noProof/>
            <w:webHidden/>
          </w:rPr>
          <w:fldChar w:fldCharType="end"/>
        </w:r>
      </w:hyperlink>
    </w:p>
    <w:p w14:paraId="1F3BF718" w14:textId="29B8AD98" w:rsidR="006B6472" w:rsidRDefault="002C42FD">
      <w:pPr>
        <w:pStyle w:val="Obsah2"/>
        <w:rPr>
          <w:rFonts w:asciiTheme="minorHAnsi" w:eastAsiaTheme="minorEastAsia" w:hAnsiTheme="minorHAnsi" w:cstheme="minorBidi"/>
          <w:noProof/>
          <w:kern w:val="2"/>
          <w14:ligatures w14:val="standardContextual"/>
        </w:rPr>
      </w:pPr>
      <w:hyperlink w:anchor="_Toc153356047" w:history="1">
        <w:r w:rsidR="006B6472" w:rsidRPr="00BA1BA3">
          <w:rPr>
            <w:rStyle w:val="Hypertextovodkaz"/>
            <w:noProof/>
          </w:rPr>
          <w:t>10.1.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Kontrola shodnosti projektového záměru a projektu</w:t>
        </w:r>
        <w:r w:rsidR="006B6472">
          <w:rPr>
            <w:noProof/>
            <w:webHidden/>
          </w:rPr>
          <w:tab/>
        </w:r>
        <w:r w:rsidR="006B6472">
          <w:rPr>
            <w:noProof/>
            <w:webHidden/>
          </w:rPr>
          <w:fldChar w:fldCharType="begin"/>
        </w:r>
        <w:r w:rsidR="006B6472">
          <w:rPr>
            <w:noProof/>
            <w:webHidden/>
          </w:rPr>
          <w:instrText xml:space="preserve"> PAGEREF _Toc153356047 \h </w:instrText>
        </w:r>
        <w:r w:rsidR="006B6472">
          <w:rPr>
            <w:noProof/>
            <w:webHidden/>
          </w:rPr>
        </w:r>
        <w:r w:rsidR="006B6472">
          <w:rPr>
            <w:noProof/>
            <w:webHidden/>
          </w:rPr>
          <w:fldChar w:fldCharType="separate"/>
        </w:r>
        <w:r w:rsidR="00402530">
          <w:rPr>
            <w:noProof/>
            <w:webHidden/>
          </w:rPr>
          <w:t>21</w:t>
        </w:r>
        <w:r w:rsidR="006B6472">
          <w:rPr>
            <w:noProof/>
            <w:webHidden/>
          </w:rPr>
          <w:fldChar w:fldCharType="end"/>
        </w:r>
      </w:hyperlink>
    </w:p>
    <w:p w14:paraId="5A831402" w14:textId="6A18CBBA" w:rsidR="006B6472" w:rsidRDefault="002C42FD">
      <w:pPr>
        <w:pStyle w:val="Obsah2"/>
        <w:rPr>
          <w:rFonts w:asciiTheme="minorHAnsi" w:eastAsiaTheme="minorEastAsia" w:hAnsiTheme="minorHAnsi" w:cstheme="minorBidi"/>
          <w:noProof/>
          <w:kern w:val="2"/>
          <w14:ligatures w14:val="standardContextual"/>
        </w:rPr>
      </w:pPr>
      <w:hyperlink w:anchor="_Toc153356048" w:history="1">
        <w:r w:rsidR="006B6472" w:rsidRPr="00BA1BA3">
          <w:rPr>
            <w:rStyle w:val="Hypertextovodkaz"/>
            <w:noProof/>
          </w:rPr>
          <w:t>10.2.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Další činnosti MAS po kontrole shodnosti projektového záměru a projektu</w:t>
        </w:r>
        <w:r w:rsidR="006B6472">
          <w:rPr>
            <w:noProof/>
            <w:webHidden/>
          </w:rPr>
          <w:tab/>
        </w:r>
        <w:r w:rsidR="006B6472">
          <w:rPr>
            <w:noProof/>
            <w:webHidden/>
          </w:rPr>
          <w:fldChar w:fldCharType="begin"/>
        </w:r>
        <w:r w:rsidR="006B6472">
          <w:rPr>
            <w:noProof/>
            <w:webHidden/>
          </w:rPr>
          <w:instrText xml:space="preserve"> PAGEREF _Toc153356048 \h </w:instrText>
        </w:r>
        <w:r w:rsidR="006B6472">
          <w:rPr>
            <w:noProof/>
            <w:webHidden/>
          </w:rPr>
        </w:r>
        <w:r w:rsidR="006B6472">
          <w:rPr>
            <w:noProof/>
            <w:webHidden/>
          </w:rPr>
          <w:fldChar w:fldCharType="separate"/>
        </w:r>
        <w:r w:rsidR="00402530">
          <w:rPr>
            <w:noProof/>
            <w:webHidden/>
          </w:rPr>
          <w:t>22</w:t>
        </w:r>
        <w:r w:rsidR="006B6472">
          <w:rPr>
            <w:noProof/>
            <w:webHidden/>
          </w:rPr>
          <w:fldChar w:fldCharType="end"/>
        </w:r>
      </w:hyperlink>
    </w:p>
    <w:p w14:paraId="71A364B8" w14:textId="18D5F63A"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49" w:history="1">
        <w:r w:rsidR="006B6472" w:rsidRPr="00BA1BA3">
          <w:rPr>
            <w:rStyle w:val="Hypertextovodkaz"/>
            <w:noProof/>
          </w:rPr>
          <w:t>11.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Změnové řízení</w:t>
        </w:r>
        <w:r w:rsidR="006B6472">
          <w:rPr>
            <w:noProof/>
            <w:webHidden/>
          </w:rPr>
          <w:tab/>
        </w:r>
        <w:r w:rsidR="006B6472">
          <w:rPr>
            <w:noProof/>
            <w:webHidden/>
          </w:rPr>
          <w:fldChar w:fldCharType="begin"/>
        </w:r>
        <w:r w:rsidR="006B6472">
          <w:rPr>
            <w:noProof/>
            <w:webHidden/>
          </w:rPr>
          <w:instrText xml:space="preserve"> PAGEREF _Toc153356049 \h </w:instrText>
        </w:r>
        <w:r w:rsidR="006B6472">
          <w:rPr>
            <w:noProof/>
            <w:webHidden/>
          </w:rPr>
        </w:r>
        <w:r w:rsidR="006B6472">
          <w:rPr>
            <w:noProof/>
            <w:webHidden/>
          </w:rPr>
          <w:fldChar w:fldCharType="separate"/>
        </w:r>
        <w:r w:rsidR="00402530">
          <w:rPr>
            <w:noProof/>
            <w:webHidden/>
          </w:rPr>
          <w:t>23</w:t>
        </w:r>
        <w:r w:rsidR="006B6472">
          <w:rPr>
            <w:noProof/>
            <w:webHidden/>
          </w:rPr>
          <w:fldChar w:fldCharType="end"/>
        </w:r>
      </w:hyperlink>
    </w:p>
    <w:p w14:paraId="245BD870" w14:textId="21FBE845" w:rsidR="006B6472" w:rsidRDefault="002C42FD">
      <w:pPr>
        <w:pStyle w:val="Obsah2"/>
        <w:rPr>
          <w:rFonts w:asciiTheme="minorHAnsi" w:eastAsiaTheme="minorEastAsia" w:hAnsiTheme="minorHAnsi" w:cstheme="minorBidi"/>
          <w:noProof/>
          <w:kern w:val="2"/>
          <w14:ligatures w14:val="standardContextual"/>
        </w:rPr>
      </w:pPr>
      <w:hyperlink w:anchor="_Toc153356050" w:history="1">
        <w:r w:rsidR="006B6472" w:rsidRPr="00BA1BA3">
          <w:rPr>
            <w:rStyle w:val="Hypertextovodkaz"/>
            <w:noProof/>
          </w:rPr>
          <w:t>11.1.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Změna projektového záměru</w:t>
        </w:r>
        <w:r w:rsidR="006B6472">
          <w:rPr>
            <w:noProof/>
            <w:webHidden/>
          </w:rPr>
          <w:tab/>
        </w:r>
        <w:r w:rsidR="006B6472">
          <w:rPr>
            <w:noProof/>
            <w:webHidden/>
          </w:rPr>
          <w:fldChar w:fldCharType="begin"/>
        </w:r>
        <w:r w:rsidR="006B6472">
          <w:rPr>
            <w:noProof/>
            <w:webHidden/>
          </w:rPr>
          <w:instrText xml:space="preserve"> PAGEREF _Toc153356050 \h </w:instrText>
        </w:r>
        <w:r w:rsidR="006B6472">
          <w:rPr>
            <w:noProof/>
            <w:webHidden/>
          </w:rPr>
        </w:r>
        <w:r w:rsidR="006B6472">
          <w:rPr>
            <w:noProof/>
            <w:webHidden/>
          </w:rPr>
          <w:fldChar w:fldCharType="separate"/>
        </w:r>
        <w:r w:rsidR="00402530">
          <w:rPr>
            <w:noProof/>
            <w:webHidden/>
          </w:rPr>
          <w:t>23</w:t>
        </w:r>
        <w:r w:rsidR="006B6472">
          <w:rPr>
            <w:noProof/>
            <w:webHidden/>
          </w:rPr>
          <w:fldChar w:fldCharType="end"/>
        </w:r>
      </w:hyperlink>
    </w:p>
    <w:p w14:paraId="728B023F" w14:textId="23F2B7C9" w:rsidR="006B6472" w:rsidRDefault="002C42FD">
      <w:pPr>
        <w:pStyle w:val="Obsah2"/>
        <w:rPr>
          <w:rFonts w:asciiTheme="minorHAnsi" w:eastAsiaTheme="minorEastAsia" w:hAnsiTheme="minorHAnsi" w:cstheme="minorBidi"/>
          <w:noProof/>
          <w:kern w:val="2"/>
          <w14:ligatures w14:val="standardContextual"/>
        </w:rPr>
      </w:pPr>
      <w:hyperlink w:anchor="_Toc153356051" w:history="1">
        <w:r w:rsidR="006B6472" w:rsidRPr="00BA1BA3">
          <w:rPr>
            <w:rStyle w:val="Hypertextovodkaz"/>
            <w:noProof/>
          </w:rPr>
          <w:t>11.2.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Změna projektu</w:t>
        </w:r>
        <w:r w:rsidR="006B6472">
          <w:rPr>
            <w:noProof/>
            <w:webHidden/>
          </w:rPr>
          <w:tab/>
        </w:r>
        <w:r w:rsidR="006B6472">
          <w:rPr>
            <w:noProof/>
            <w:webHidden/>
          </w:rPr>
          <w:fldChar w:fldCharType="begin"/>
        </w:r>
        <w:r w:rsidR="006B6472">
          <w:rPr>
            <w:noProof/>
            <w:webHidden/>
          </w:rPr>
          <w:instrText xml:space="preserve"> PAGEREF _Toc153356051 \h </w:instrText>
        </w:r>
        <w:r w:rsidR="006B6472">
          <w:rPr>
            <w:noProof/>
            <w:webHidden/>
          </w:rPr>
        </w:r>
        <w:r w:rsidR="006B6472">
          <w:rPr>
            <w:noProof/>
            <w:webHidden/>
          </w:rPr>
          <w:fldChar w:fldCharType="separate"/>
        </w:r>
        <w:r w:rsidR="00402530">
          <w:rPr>
            <w:noProof/>
            <w:webHidden/>
          </w:rPr>
          <w:t>24</w:t>
        </w:r>
        <w:r w:rsidR="006B6472">
          <w:rPr>
            <w:noProof/>
            <w:webHidden/>
          </w:rPr>
          <w:fldChar w:fldCharType="end"/>
        </w:r>
      </w:hyperlink>
    </w:p>
    <w:p w14:paraId="59E2289D" w14:textId="496708B9"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52" w:history="1">
        <w:r w:rsidR="006B6472" w:rsidRPr="00BA1BA3">
          <w:rPr>
            <w:rStyle w:val="Hypertextovodkaz"/>
            <w:noProof/>
          </w:rPr>
          <w:t>12.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Archivace a auditní stopa</w:t>
        </w:r>
        <w:r w:rsidR="006B6472">
          <w:rPr>
            <w:noProof/>
            <w:webHidden/>
          </w:rPr>
          <w:tab/>
        </w:r>
        <w:r w:rsidR="006B6472">
          <w:rPr>
            <w:noProof/>
            <w:webHidden/>
          </w:rPr>
          <w:fldChar w:fldCharType="begin"/>
        </w:r>
        <w:r w:rsidR="006B6472">
          <w:rPr>
            <w:noProof/>
            <w:webHidden/>
          </w:rPr>
          <w:instrText xml:space="preserve"> PAGEREF _Toc153356052 \h </w:instrText>
        </w:r>
        <w:r w:rsidR="006B6472">
          <w:rPr>
            <w:noProof/>
            <w:webHidden/>
          </w:rPr>
        </w:r>
        <w:r w:rsidR="006B6472">
          <w:rPr>
            <w:noProof/>
            <w:webHidden/>
          </w:rPr>
          <w:fldChar w:fldCharType="separate"/>
        </w:r>
        <w:r w:rsidR="00402530">
          <w:rPr>
            <w:noProof/>
            <w:webHidden/>
          </w:rPr>
          <w:t>25</w:t>
        </w:r>
        <w:r w:rsidR="006B6472">
          <w:rPr>
            <w:noProof/>
            <w:webHidden/>
          </w:rPr>
          <w:fldChar w:fldCharType="end"/>
        </w:r>
      </w:hyperlink>
    </w:p>
    <w:p w14:paraId="543D0772" w14:textId="272C66E6"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53" w:history="1">
        <w:r w:rsidR="006B6472" w:rsidRPr="00BA1BA3">
          <w:rPr>
            <w:rStyle w:val="Hypertextovodkaz"/>
            <w:noProof/>
          </w:rPr>
          <w:t>13.</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Komunikace se žadateli a partnery</w:t>
        </w:r>
        <w:r w:rsidR="006B6472">
          <w:rPr>
            <w:noProof/>
            <w:webHidden/>
          </w:rPr>
          <w:tab/>
        </w:r>
        <w:r w:rsidR="006B6472">
          <w:rPr>
            <w:noProof/>
            <w:webHidden/>
          </w:rPr>
          <w:fldChar w:fldCharType="begin"/>
        </w:r>
        <w:r w:rsidR="006B6472">
          <w:rPr>
            <w:noProof/>
            <w:webHidden/>
          </w:rPr>
          <w:instrText xml:space="preserve"> PAGEREF _Toc153356053 \h </w:instrText>
        </w:r>
        <w:r w:rsidR="006B6472">
          <w:rPr>
            <w:noProof/>
            <w:webHidden/>
          </w:rPr>
        </w:r>
        <w:r w:rsidR="006B6472">
          <w:rPr>
            <w:noProof/>
            <w:webHidden/>
          </w:rPr>
          <w:fldChar w:fldCharType="separate"/>
        </w:r>
        <w:r w:rsidR="00402530">
          <w:rPr>
            <w:noProof/>
            <w:webHidden/>
          </w:rPr>
          <w:t>26</w:t>
        </w:r>
        <w:r w:rsidR="006B6472">
          <w:rPr>
            <w:noProof/>
            <w:webHidden/>
          </w:rPr>
          <w:fldChar w:fldCharType="end"/>
        </w:r>
      </w:hyperlink>
    </w:p>
    <w:p w14:paraId="44537648" w14:textId="21745A49"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54" w:history="1">
        <w:r w:rsidR="006B6472" w:rsidRPr="00BA1BA3">
          <w:rPr>
            <w:rStyle w:val="Hypertextovodkaz"/>
            <w:noProof/>
          </w:rPr>
          <w:t>14.</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Opatření proti střetu zájmů</w:t>
        </w:r>
        <w:r w:rsidR="006B6472">
          <w:rPr>
            <w:noProof/>
            <w:webHidden/>
          </w:rPr>
          <w:tab/>
        </w:r>
        <w:r w:rsidR="006B6472">
          <w:rPr>
            <w:noProof/>
            <w:webHidden/>
          </w:rPr>
          <w:fldChar w:fldCharType="begin"/>
        </w:r>
        <w:r w:rsidR="006B6472">
          <w:rPr>
            <w:noProof/>
            <w:webHidden/>
          </w:rPr>
          <w:instrText xml:space="preserve"> PAGEREF _Toc153356054 \h </w:instrText>
        </w:r>
        <w:r w:rsidR="006B6472">
          <w:rPr>
            <w:noProof/>
            <w:webHidden/>
          </w:rPr>
        </w:r>
        <w:r w:rsidR="006B6472">
          <w:rPr>
            <w:noProof/>
            <w:webHidden/>
          </w:rPr>
          <w:fldChar w:fldCharType="separate"/>
        </w:r>
        <w:r w:rsidR="00402530">
          <w:rPr>
            <w:noProof/>
            <w:webHidden/>
          </w:rPr>
          <w:t>27</w:t>
        </w:r>
        <w:r w:rsidR="006B6472">
          <w:rPr>
            <w:noProof/>
            <w:webHidden/>
          </w:rPr>
          <w:fldChar w:fldCharType="end"/>
        </w:r>
      </w:hyperlink>
    </w:p>
    <w:p w14:paraId="50ED8824" w14:textId="45BC69D3" w:rsidR="006B6472" w:rsidRDefault="002C42FD">
      <w:pPr>
        <w:pStyle w:val="Obsah1"/>
        <w:tabs>
          <w:tab w:val="left" w:pos="1134"/>
          <w:tab w:val="right" w:leader="dot" w:pos="9062"/>
        </w:tabs>
        <w:rPr>
          <w:rFonts w:asciiTheme="minorHAnsi" w:eastAsiaTheme="minorEastAsia" w:hAnsiTheme="minorHAnsi" w:cstheme="minorBidi"/>
          <w:noProof/>
          <w:kern w:val="2"/>
          <w14:ligatures w14:val="standardContextual"/>
        </w:rPr>
      </w:pPr>
      <w:hyperlink w:anchor="_Toc153356055" w:history="1">
        <w:r w:rsidR="006B6472" w:rsidRPr="00BA1BA3">
          <w:rPr>
            <w:rStyle w:val="Hypertextovodkaz"/>
            <w:noProof/>
          </w:rPr>
          <w:t>15.</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Přílohy IP</w:t>
        </w:r>
        <w:r w:rsidR="006B6472">
          <w:rPr>
            <w:noProof/>
            <w:webHidden/>
          </w:rPr>
          <w:tab/>
        </w:r>
        <w:r w:rsidR="006B6472">
          <w:rPr>
            <w:noProof/>
            <w:webHidden/>
          </w:rPr>
          <w:fldChar w:fldCharType="begin"/>
        </w:r>
        <w:r w:rsidR="006B6472">
          <w:rPr>
            <w:noProof/>
            <w:webHidden/>
          </w:rPr>
          <w:instrText xml:space="preserve"> PAGEREF _Toc153356055 \h </w:instrText>
        </w:r>
        <w:r w:rsidR="006B6472">
          <w:rPr>
            <w:noProof/>
            <w:webHidden/>
          </w:rPr>
        </w:r>
        <w:r w:rsidR="006B6472">
          <w:rPr>
            <w:noProof/>
            <w:webHidden/>
          </w:rPr>
          <w:fldChar w:fldCharType="separate"/>
        </w:r>
        <w:r w:rsidR="00402530">
          <w:rPr>
            <w:noProof/>
            <w:webHidden/>
          </w:rPr>
          <w:t>28</w:t>
        </w:r>
        <w:r w:rsidR="006B6472">
          <w:rPr>
            <w:noProof/>
            <w:webHidden/>
          </w:rPr>
          <w:fldChar w:fldCharType="end"/>
        </w:r>
      </w:hyperlink>
    </w:p>
    <w:p w14:paraId="438C9AB4" w14:textId="47F1E0C5" w:rsidR="006B6472" w:rsidRDefault="002C42FD">
      <w:pPr>
        <w:pStyle w:val="Obsah2"/>
        <w:rPr>
          <w:rFonts w:asciiTheme="minorHAnsi" w:eastAsiaTheme="minorEastAsia" w:hAnsiTheme="minorHAnsi" w:cstheme="minorBidi"/>
          <w:noProof/>
          <w:kern w:val="2"/>
          <w14:ligatures w14:val="standardContextual"/>
        </w:rPr>
      </w:pPr>
      <w:hyperlink w:anchor="_Toc153356056" w:history="1">
        <w:r w:rsidR="006B6472" w:rsidRPr="00BA1BA3">
          <w:rPr>
            <w:rStyle w:val="Hypertextovodkaz"/>
            <w:noProof/>
          </w:rPr>
          <w:t>15.1.</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Seznam příloh</w:t>
        </w:r>
        <w:r w:rsidR="006B6472">
          <w:rPr>
            <w:noProof/>
            <w:webHidden/>
          </w:rPr>
          <w:tab/>
        </w:r>
        <w:r w:rsidR="006B6472">
          <w:rPr>
            <w:noProof/>
            <w:webHidden/>
          </w:rPr>
          <w:fldChar w:fldCharType="begin"/>
        </w:r>
        <w:r w:rsidR="006B6472">
          <w:rPr>
            <w:noProof/>
            <w:webHidden/>
          </w:rPr>
          <w:instrText xml:space="preserve"> PAGEREF _Toc153356056 \h </w:instrText>
        </w:r>
        <w:r w:rsidR="006B6472">
          <w:rPr>
            <w:noProof/>
            <w:webHidden/>
          </w:rPr>
        </w:r>
        <w:r w:rsidR="006B6472">
          <w:rPr>
            <w:noProof/>
            <w:webHidden/>
          </w:rPr>
          <w:fldChar w:fldCharType="separate"/>
        </w:r>
        <w:r w:rsidR="00402530">
          <w:rPr>
            <w:noProof/>
            <w:webHidden/>
          </w:rPr>
          <w:t>28</w:t>
        </w:r>
        <w:r w:rsidR="006B6472">
          <w:rPr>
            <w:noProof/>
            <w:webHidden/>
          </w:rPr>
          <w:fldChar w:fldCharType="end"/>
        </w:r>
      </w:hyperlink>
    </w:p>
    <w:p w14:paraId="0417CC21" w14:textId="72E3CA73" w:rsidR="006B6472" w:rsidRDefault="002C42FD">
      <w:pPr>
        <w:pStyle w:val="Obsah2"/>
        <w:rPr>
          <w:rFonts w:asciiTheme="minorHAnsi" w:eastAsiaTheme="minorEastAsia" w:hAnsiTheme="minorHAnsi" w:cstheme="minorBidi"/>
          <w:noProof/>
          <w:kern w:val="2"/>
          <w14:ligatures w14:val="standardContextual"/>
        </w:rPr>
      </w:pPr>
      <w:hyperlink w:anchor="_Toc153356057" w:history="1">
        <w:r w:rsidR="006B6472" w:rsidRPr="00BA1BA3">
          <w:rPr>
            <w:rStyle w:val="Hypertextovodkaz"/>
            <w:noProof/>
          </w:rPr>
          <w:t>15.2.</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Příloha č.1 – Etický kodex</w:t>
        </w:r>
        <w:r w:rsidR="006B6472">
          <w:rPr>
            <w:noProof/>
            <w:webHidden/>
          </w:rPr>
          <w:tab/>
        </w:r>
        <w:r w:rsidR="006B6472">
          <w:rPr>
            <w:noProof/>
            <w:webHidden/>
          </w:rPr>
          <w:fldChar w:fldCharType="begin"/>
        </w:r>
        <w:r w:rsidR="006B6472">
          <w:rPr>
            <w:noProof/>
            <w:webHidden/>
          </w:rPr>
          <w:instrText xml:space="preserve"> PAGEREF _Toc153356057 \h </w:instrText>
        </w:r>
        <w:r w:rsidR="006B6472">
          <w:rPr>
            <w:noProof/>
            <w:webHidden/>
          </w:rPr>
        </w:r>
        <w:r w:rsidR="006B6472">
          <w:rPr>
            <w:noProof/>
            <w:webHidden/>
          </w:rPr>
          <w:fldChar w:fldCharType="separate"/>
        </w:r>
        <w:r w:rsidR="00402530">
          <w:rPr>
            <w:noProof/>
            <w:webHidden/>
          </w:rPr>
          <w:t>29</w:t>
        </w:r>
        <w:r w:rsidR="006B6472">
          <w:rPr>
            <w:noProof/>
            <w:webHidden/>
          </w:rPr>
          <w:fldChar w:fldCharType="end"/>
        </w:r>
      </w:hyperlink>
    </w:p>
    <w:p w14:paraId="1FFEAE36" w14:textId="08DA38B6" w:rsidR="006B6472" w:rsidRDefault="002C42FD">
      <w:pPr>
        <w:pStyle w:val="Obsah2"/>
        <w:rPr>
          <w:rFonts w:asciiTheme="minorHAnsi" w:eastAsiaTheme="minorEastAsia" w:hAnsiTheme="minorHAnsi" w:cstheme="minorBidi"/>
          <w:noProof/>
          <w:kern w:val="2"/>
          <w14:ligatures w14:val="standardContextual"/>
        </w:rPr>
      </w:pPr>
      <w:hyperlink w:anchor="_Toc153356058" w:history="1">
        <w:r w:rsidR="006B6472" w:rsidRPr="00BA1BA3">
          <w:rPr>
            <w:rStyle w:val="Hypertextovodkaz"/>
            <w:noProof/>
          </w:rPr>
          <w:t>15.3.</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Příloha č. 4 – Žádost o přezkum</w:t>
        </w:r>
        <w:r w:rsidR="006B6472">
          <w:rPr>
            <w:noProof/>
            <w:webHidden/>
          </w:rPr>
          <w:tab/>
        </w:r>
        <w:r w:rsidR="006B6472">
          <w:rPr>
            <w:noProof/>
            <w:webHidden/>
          </w:rPr>
          <w:fldChar w:fldCharType="begin"/>
        </w:r>
        <w:r w:rsidR="006B6472">
          <w:rPr>
            <w:noProof/>
            <w:webHidden/>
          </w:rPr>
          <w:instrText xml:space="preserve"> PAGEREF _Toc153356058 \h </w:instrText>
        </w:r>
        <w:r w:rsidR="006B6472">
          <w:rPr>
            <w:noProof/>
            <w:webHidden/>
          </w:rPr>
        </w:r>
        <w:r w:rsidR="006B6472">
          <w:rPr>
            <w:noProof/>
            <w:webHidden/>
          </w:rPr>
          <w:fldChar w:fldCharType="separate"/>
        </w:r>
        <w:r w:rsidR="00402530">
          <w:rPr>
            <w:noProof/>
            <w:webHidden/>
          </w:rPr>
          <w:t>30</w:t>
        </w:r>
        <w:r w:rsidR="006B6472">
          <w:rPr>
            <w:noProof/>
            <w:webHidden/>
          </w:rPr>
          <w:fldChar w:fldCharType="end"/>
        </w:r>
      </w:hyperlink>
    </w:p>
    <w:p w14:paraId="086E0525" w14:textId="3D3BF22D" w:rsidR="006B6472" w:rsidRDefault="002C42FD">
      <w:pPr>
        <w:pStyle w:val="Obsah2"/>
        <w:rPr>
          <w:rFonts w:asciiTheme="minorHAnsi" w:eastAsiaTheme="minorEastAsia" w:hAnsiTheme="minorHAnsi" w:cstheme="minorBidi"/>
          <w:noProof/>
          <w:kern w:val="2"/>
          <w14:ligatures w14:val="standardContextual"/>
        </w:rPr>
      </w:pPr>
      <w:hyperlink w:anchor="_Toc153356059" w:history="1">
        <w:r w:rsidR="006B6472" w:rsidRPr="00BA1BA3">
          <w:rPr>
            <w:rStyle w:val="Hypertextovodkaz"/>
            <w:noProof/>
          </w:rPr>
          <w:t>15.4.</w:t>
        </w:r>
        <w:r w:rsidR="006B6472">
          <w:rPr>
            <w:rFonts w:asciiTheme="minorHAnsi" w:eastAsiaTheme="minorEastAsia" w:hAnsiTheme="minorHAnsi" w:cstheme="minorBidi"/>
            <w:noProof/>
            <w:kern w:val="2"/>
            <w14:ligatures w14:val="standardContextual"/>
          </w:rPr>
          <w:tab/>
        </w:r>
        <w:r w:rsidR="006B6472" w:rsidRPr="00BA1BA3">
          <w:rPr>
            <w:rStyle w:val="Hypertextovodkaz"/>
            <w:noProof/>
          </w:rPr>
          <w:t>Příloha č. 5 – Stížnost</w:t>
        </w:r>
        <w:r w:rsidR="006B6472">
          <w:rPr>
            <w:noProof/>
            <w:webHidden/>
          </w:rPr>
          <w:tab/>
        </w:r>
        <w:r w:rsidR="006B6472">
          <w:rPr>
            <w:noProof/>
            <w:webHidden/>
          </w:rPr>
          <w:fldChar w:fldCharType="begin"/>
        </w:r>
        <w:r w:rsidR="006B6472">
          <w:rPr>
            <w:noProof/>
            <w:webHidden/>
          </w:rPr>
          <w:instrText xml:space="preserve"> PAGEREF _Toc153356059 \h </w:instrText>
        </w:r>
        <w:r w:rsidR="006B6472">
          <w:rPr>
            <w:noProof/>
            <w:webHidden/>
          </w:rPr>
        </w:r>
        <w:r w:rsidR="006B6472">
          <w:rPr>
            <w:noProof/>
            <w:webHidden/>
          </w:rPr>
          <w:fldChar w:fldCharType="separate"/>
        </w:r>
        <w:r w:rsidR="00402530">
          <w:rPr>
            <w:noProof/>
            <w:webHidden/>
          </w:rPr>
          <w:t>32</w:t>
        </w:r>
        <w:r w:rsidR="006B6472">
          <w:rPr>
            <w:noProof/>
            <w:webHidden/>
          </w:rPr>
          <w:fldChar w:fldCharType="end"/>
        </w:r>
      </w:hyperlink>
    </w:p>
    <w:p w14:paraId="2A3C7E27" w14:textId="7FC80067" w:rsidR="00A410FA" w:rsidRDefault="009B634E">
      <w:r>
        <w:fldChar w:fldCharType="end"/>
      </w:r>
    </w:p>
    <w:p w14:paraId="40284DB3" w14:textId="77777777" w:rsidR="009B634E" w:rsidRDefault="009B634E"/>
    <w:p w14:paraId="6F078E0B" w14:textId="77777777" w:rsidR="009B634E" w:rsidRDefault="009B634E"/>
    <w:p w14:paraId="32589B90" w14:textId="77777777" w:rsidR="00A410FA" w:rsidRDefault="004471EE">
      <w:r>
        <w:br w:type="page"/>
      </w:r>
    </w:p>
    <w:p w14:paraId="0C54AF5E" w14:textId="77777777" w:rsidR="00A410FA" w:rsidRPr="005530B1" w:rsidRDefault="004471EE" w:rsidP="005530B1">
      <w:pPr>
        <w:pStyle w:val="Nadpis1"/>
      </w:pPr>
      <w:bookmarkStart w:id="5" w:name="_Toc153356026"/>
      <w:r w:rsidRPr="005530B1">
        <w:lastRenderedPageBreak/>
        <w:t>Přehled změn</w:t>
      </w:r>
      <w:bookmarkEnd w:id="5"/>
    </w:p>
    <w:p w14:paraId="23E6C00E" w14:textId="62319E7C" w:rsidR="00A410FA" w:rsidRDefault="004471EE" w:rsidP="00FE1421">
      <w:r>
        <w:t>Následující tabulka obsahuje seznam všech změn, které byly provedeny v</w:t>
      </w:r>
      <w:r w:rsidR="00B331B3">
        <w:t> dokumentu Interní</w:t>
      </w:r>
      <w:r>
        <w:t xml:space="preserve"> postup</w:t>
      </w:r>
      <w:r w:rsidR="00B331B3">
        <w:t>y</w:t>
      </w:r>
      <w:r>
        <w:t xml:space="preserve"> M</w:t>
      </w:r>
      <w:r w:rsidR="00B331B3">
        <w:t>ístní akční skupiny</w:t>
      </w:r>
      <w:r>
        <w:t xml:space="preserve"> </w:t>
      </w:r>
      <w:r w:rsidR="00B331B3">
        <w:t>Podbrněnsko, spolek, IROP 2021</w:t>
      </w:r>
      <w:r w:rsidR="00633F46">
        <w:t>–</w:t>
      </w:r>
      <w:r w:rsidR="00B331B3">
        <w:t xml:space="preserve">2027, </w:t>
      </w:r>
      <w:r>
        <w:t>od schválení první verze dokumentu.</w:t>
      </w:r>
    </w:p>
    <w:tbl>
      <w:tblPr>
        <w:tblStyle w:val="a"/>
        <w:tblW w:w="90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35"/>
        <w:gridCol w:w="1635"/>
        <w:gridCol w:w="1965"/>
        <w:gridCol w:w="1890"/>
        <w:gridCol w:w="1905"/>
      </w:tblGrid>
      <w:tr w:rsidR="00A410FA" w:rsidRPr="009B634E" w14:paraId="59064B22" w14:textId="77777777" w:rsidTr="005530B1">
        <w:trPr>
          <w:trHeight w:val="495"/>
          <w:tblHeader/>
        </w:trPr>
        <w:tc>
          <w:tcPr>
            <w:tcW w:w="1635" w:type="dxa"/>
            <w:tcBorders>
              <w:top w:val="single" w:sz="6" w:space="0" w:color="000000"/>
              <w:left w:val="single" w:sz="6" w:space="0" w:color="000000"/>
              <w:bottom w:val="single" w:sz="6" w:space="0" w:color="000000"/>
              <w:right w:val="single" w:sz="6" w:space="0" w:color="000000"/>
            </w:tcBorders>
            <w:shd w:val="clear" w:color="auto" w:fill="CA4F1B"/>
            <w:tcMar>
              <w:top w:w="40" w:type="dxa"/>
              <w:left w:w="40" w:type="dxa"/>
              <w:bottom w:w="40" w:type="dxa"/>
              <w:right w:w="40" w:type="dxa"/>
            </w:tcMar>
            <w:vAlign w:val="center"/>
          </w:tcPr>
          <w:p w14:paraId="6662A0A4" w14:textId="77777777" w:rsidR="00A410FA" w:rsidRPr="009B634E" w:rsidRDefault="004471EE" w:rsidP="009B634E">
            <w:pPr>
              <w:jc w:val="center"/>
              <w:rPr>
                <w:rFonts w:ascii="Arial" w:eastAsia="Arial" w:hAnsi="Arial" w:cs="Arial"/>
                <w:b/>
                <w:bCs/>
                <w:sz w:val="20"/>
                <w:szCs w:val="20"/>
              </w:rPr>
            </w:pPr>
            <w:r w:rsidRPr="009B634E">
              <w:rPr>
                <w:b/>
                <w:bCs/>
                <w:sz w:val="20"/>
                <w:szCs w:val="20"/>
              </w:rPr>
              <w:t>Revize č.</w:t>
            </w:r>
          </w:p>
        </w:tc>
        <w:tc>
          <w:tcPr>
            <w:tcW w:w="1635" w:type="dxa"/>
            <w:tcBorders>
              <w:top w:val="single" w:sz="6" w:space="0" w:color="000000"/>
              <w:left w:val="single" w:sz="6" w:space="0" w:color="CCCCCC"/>
              <w:bottom w:val="single" w:sz="6" w:space="0" w:color="000000"/>
              <w:right w:val="single" w:sz="6" w:space="0" w:color="000000"/>
            </w:tcBorders>
            <w:shd w:val="clear" w:color="auto" w:fill="CA4F1B"/>
            <w:tcMar>
              <w:top w:w="40" w:type="dxa"/>
              <w:left w:w="40" w:type="dxa"/>
              <w:bottom w:w="40" w:type="dxa"/>
              <w:right w:w="40" w:type="dxa"/>
            </w:tcMar>
            <w:vAlign w:val="center"/>
          </w:tcPr>
          <w:p w14:paraId="70B99F53" w14:textId="77777777" w:rsidR="00A410FA" w:rsidRPr="009B634E" w:rsidRDefault="004471EE" w:rsidP="009B634E">
            <w:pPr>
              <w:jc w:val="center"/>
              <w:rPr>
                <w:rFonts w:ascii="Arial" w:eastAsia="Arial" w:hAnsi="Arial" w:cs="Arial"/>
                <w:b/>
                <w:bCs/>
                <w:sz w:val="20"/>
                <w:szCs w:val="20"/>
              </w:rPr>
            </w:pPr>
            <w:r w:rsidRPr="009B634E">
              <w:rPr>
                <w:b/>
                <w:bCs/>
                <w:sz w:val="20"/>
                <w:szCs w:val="20"/>
              </w:rPr>
              <w:t>Kapitola</w:t>
            </w:r>
          </w:p>
        </w:tc>
        <w:tc>
          <w:tcPr>
            <w:tcW w:w="1965" w:type="dxa"/>
            <w:tcBorders>
              <w:top w:val="single" w:sz="6" w:space="0" w:color="000000"/>
              <w:left w:val="single" w:sz="6" w:space="0" w:color="CCCCCC"/>
              <w:bottom w:val="single" w:sz="6" w:space="0" w:color="000000"/>
              <w:right w:val="single" w:sz="6" w:space="0" w:color="000000"/>
            </w:tcBorders>
            <w:shd w:val="clear" w:color="auto" w:fill="CA4F1B"/>
            <w:tcMar>
              <w:top w:w="40" w:type="dxa"/>
              <w:left w:w="40" w:type="dxa"/>
              <w:bottom w:w="40" w:type="dxa"/>
              <w:right w:w="40" w:type="dxa"/>
            </w:tcMar>
            <w:vAlign w:val="center"/>
          </w:tcPr>
          <w:p w14:paraId="1C2214A3" w14:textId="77777777" w:rsidR="00A410FA" w:rsidRPr="009B634E" w:rsidRDefault="004471EE" w:rsidP="009B634E">
            <w:pPr>
              <w:jc w:val="center"/>
              <w:rPr>
                <w:rFonts w:ascii="Arial" w:eastAsia="Arial" w:hAnsi="Arial" w:cs="Arial"/>
                <w:b/>
                <w:bCs/>
                <w:sz w:val="20"/>
                <w:szCs w:val="20"/>
              </w:rPr>
            </w:pPr>
            <w:r w:rsidRPr="009B634E">
              <w:rPr>
                <w:b/>
                <w:bCs/>
                <w:sz w:val="20"/>
                <w:szCs w:val="20"/>
              </w:rPr>
              <w:t>Předmět revize</w:t>
            </w:r>
          </w:p>
        </w:tc>
        <w:tc>
          <w:tcPr>
            <w:tcW w:w="1890" w:type="dxa"/>
            <w:tcBorders>
              <w:top w:val="single" w:sz="6" w:space="0" w:color="000000"/>
              <w:left w:val="single" w:sz="6" w:space="0" w:color="CCCCCC"/>
              <w:bottom w:val="single" w:sz="6" w:space="0" w:color="000000"/>
              <w:right w:val="single" w:sz="6" w:space="0" w:color="000000"/>
            </w:tcBorders>
            <w:shd w:val="clear" w:color="auto" w:fill="CA4F1B"/>
            <w:tcMar>
              <w:top w:w="40" w:type="dxa"/>
              <w:left w:w="40" w:type="dxa"/>
              <w:bottom w:w="40" w:type="dxa"/>
              <w:right w:w="40" w:type="dxa"/>
            </w:tcMar>
            <w:vAlign w:val="center"/>
          </w:tcPr>
          <w:p w14:paraId="627E70D4" w14:textId="77777777" w:rsidR="00A410FA" w:rsidRPr="009B634E" w:rsidRDefault="004471EE" w:rsidP="009B634E">
            <w:pPr>
              <w:jc w:val="center"/>
              <w:rPr>
                <w:rFonts w:ascii="Arial" w:eastAsia="Arial" w:hAnsi="Arial" w:cs="Arial"/>
                <w:b/>
                <w:bCs/>
                <w:sz w:val="20"/>
                <w:szCs w:val="20"/>
              </w:rPr>
            </w:pPr>
            <w:r w:rsidRPr="009B634E">
              <w:rPr>
                <w:b/>
                <w:bCs/>
                <w:sz w:val="20"/>
                <w:szCs w:val="20"/>
              </w:rPr>
              <w:t>Zdůvodnění revize</w:t>
            </w:r>
          </w:p>
        </w:tc>
        <w:tc>
          <w:tcPr>
            <w:tcW w:w="1905" w:type="dxa"/>
            <w:tcBorders>
              <w:top w:val="single" w:sz="6" w:space="0" w:color="000000"/>
              <w:left w:val="single" w:sz="6" w:space="0" w:color="CCCCCC"/>
              <w:bottom w:val="single" w:sz="6" w:space="0" w:color="000000"/>
              <w:right w:val="single" w:sz="6" w:space="0" w:color="000000"/>
            </w:tcBorders>
            <w:shd w:val="clear" w:color="auto" w:fill="CA4F1B"/>
            <w:tcMar>
              <w:top w:w="40" w:type="dxa"/>
              <w:left w:w="40" w:type="dxa"/>
              <w:bottom w:w="40" w:type="dxa"/>
              <w:right w:w="40" w:type="dxa"/>
            </w:tcMar>
            <w:vAlign w:val="center"/>
          </w:tcPr>
          <w:p w14:paraId="27BB5706" w14:textId="77777777" w:rsidR="00A410FA" w:rsidRPr="009B634E" w:rsidRDefault="004471EE" w:rsidP="009B634E">
            <w:pPr>
              <w:jc w:val="center"/>
              <w:rPr>
                <w:rFonts w:ascii="Arial" w:eastAsia="Arial" w:hAnsi="Arial" w:cs="Arial"/>
                <w:b/>
                <w:bCs/>
                <w:sz w:val="20"/>
                <w:szCs w:val="20"/>
              </w:rPr>
            </w:pPr>
            <w:r w:rsidRPr="009B634E">
              <w:rPr>
                <w:b/>
                <w:bCs/>
                <w:sz w:val="20"/>
                <w:szCs w:val="20"/>
              </w:rPr>
              <w:t>Za správnost odpovídá</w:t>
            </w:r>
          </w:p>
        </w:tc>
      </w:tr>
      <w:tr w:rsidR="00A410FA" w14:paraId="5FCFDAFD" w14:textId="77777777" w:rsidTr="009B634E">
        <w:trPr>
          <w:trHeight w:val="483"/>
        </w:trPr>
        <w:tc>
          <w:tcPr>
            <w:tcW w:w="1635"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bottom"/>
          </w:tcPr>
          <w:p w14:paraId="617D3BE7" w14:textId="77777777" w:rsidR="00A410FA" w:rsidRDefault="00A410FA">
            <w:pPr>
              <w:widowControl w:val="0"/>
              <w:spacing w:after="0" w:line="276" w:lineRule="auto"/>
              <w:rPr>
                <w:rFonts w:ascii="Arial" w:eastAsia="Arial" w:hAnsi="Arial" w:cs="Arial"/>
                <w:sz w:val="20"/>
                <w:szCs w:val="20"/>
              </w:rPr>
            </w:pPr>
          </w:p>
        </w:tc>
        <w:tc>
          <w:tcPr>
            <w:tcW w:w="16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C7003FB" w14:textId="77777777" w:rsidR="00A410FA" w:rsidRDefault="00A410FA">
            <w:pPr>
              <w:widowControl w:val="0"/>
              <w:spacing w:after="0" w:line="276" w:lineRule="auto"/>
              <w:rPr>
                <w:rFonts w:ascii="Arial" w:eastAsia="Arial" w:hAnsi="Arial" w:cs="Arial"/>
                <w:sz w:val="20"/>
                <w:szCs w:val="20"/>
              </w:rPr>
            </w:pPr>
          </w:p>
        </w:tc>
        <w:tc>
          <w:tcPr>
            <w:tcW w:w="196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0557FB7" w14:textId="77777777" w:rsidR="00A410FA" w:rsidRDefault="00A410FA">
            <w:pPr>
              <w:widowControl w:val="0"/>
              <w:spacing w:after="0" w:line="276" w:lineRule="auto"/>
              <w:rPr>
                <w:rFonts w:ascii="Arial" w:eastAsia="Arial" w:hAnsi="Arial" w:cs="Arial"/>
                <w:sz w:val="20"/>
                <w:szCs w:val="20"/>
              </w:rPr>
            </w:pPr>
          </w:p>
        </w:tc>
        <w:tc>
          <w:tcPr>
            <w:tcW w:w="18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11468E" w14:textId="77777777" w:rsidR="00A410FA" w:rsidRDefault="00A410FA">
            <w:pPr>
              <w:widowControl w:val="0"/>
              <w:spacing w:after="0" w:line="276" w:lineRule="auto"/>
              <w:rPr>
                <w:rFonts w:ascii="Arial" w:eastAsia="Arial" w:hAnsi="Arial" w:cs="Arial"/>
                <w:sz w:val="20"/>
                <w:szCs w:val="20"/>
              </w:rPr>
            </w:pPr>
          </w:p>
        </w:tc>
        <w:tc>
          <w:tcPr>
            <w:tcW w:w="19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0CC7C78" w14:textId="77777777" w:rsidR="00A410FA" w:rsidRDefault="00A410FA">
            <w:pPr>
              <w:widowControl w:val="0"/>
              <w:spacing w:after="0" w:line="276" w:lineRule="auto"/>
              <w:rPr>
                <w:rFonts w:ascii="Arial" w:eastAsia="Arial" w:hAnsi="Arial" w:cs="Arial"/>
                <w:sz w:val="20"/>
                <w:szCs w:val="20"/>
              </w:rPr>
            </w:pPr>
          </w:p>
        </w:tc>
      </w:tr>
    </w:tbl>
    <w:p w14:paraId="4410FC1E" w14:textId="77777777" w:rsidR="00A410FA" w:rsidRDefault="004471EE">
      <w:r>
        <w:br w:type="page"/>
      </w:r>
    </w:p>
    <w:p w14:paraId="5AA4ED6E" w14:textId="77777777" w:rsidR="00A410FA" w:rsidRPr="005530B1" w:rsidRDefault="004471EE" w:rsidP="005530B1">
      <w:pPr>
        <w:pStyle w:val="Nadpis1"/>
      </w:pPr>
      <w:bookmarkStart w:id="6" w:name="_pd7h5yul9745" w:colFirst="0" w:colLast="0"/>
      <w:bookmarkStart w:id="7" w:name="_Toc153356027"/>
      <w:bookmarkEnd w:id="6"/>
      <w:r w:rsidRPr="005530B1">
        <w:lastRenderedPageBreak/>
        <w:t>Úvodní informace</w:t>
      </w:r>
      <w:bookmarkEnd w:id="7"/>
    </w:p>
    <w:p w14:paraId="2A5618FB" w14:textId="2823AF19" w:rsidR="00A410FA" w:rsidRPr="00B331B3" w:rsidRDefault="004471EE" w:rsidP="00FE1421">
      <w:r>
        <w:t>Interní postupy</w:t>
      </w:r>
      <w:r w:rsidR="00B331B3">
        <w:t xml:space="preserve"> Místní akční </w:t>
      </w:r>
      <w:r w:rsidR="00B331B3" w:rsidRPr="00B331B3">
        <w:t>skupin</w:t>
      </w:r>
      <w:r w:rsidR="005530B1">
        <w:t>y</w:t>
      </w:r>
      <w:r w:rsidR="00B331B3" w:rsidRPr="00B331B3">
        <w:t xml:space="preserve"> Podbrněnsko, spolek, IROP 2021</w:t>
      </w:r>
      <w:r w:rsidR="00633F46">
        <w:t>–</w:t>
      </w:r>
      <w:r w:rsidR="00B331B3" w:rsidRPr="00B331B3">
        <w:t>2027</w:t>
      </w:r>
      <w:r w:rsidRPr="00B331B3">
        <w:t xml:space="preserve"> (dále také IP)</w:t>
      </w:r>
      <w:r w:rsidR="00B331B3" w:rsidRPr="00B331B3">
        <w:t>,</w:t>
      </w:r>
      <w:r w:rsidRPr="00B331B3">
        <w:t xml:space="preserve"> jsou závazná pravidla v</w:t>
      </w:r>
      <w:r w:rsidR="009B634E">
        <w:t> </w:t>
      </w:r>
      <w:r w:rsidRPr="00B331B3">
        <w:t xml:space="preserve">oblasti řízení výzev, hodnocení a výběru projektových záměrů výzev </w:t>
      </w:r>
      <w:r w:rsidR="00B331B3" w:rsidRPr="00B331B3">
        <w:t>Místní akční skupiny Podbrněnsko, spolek (dále také MAS Podbrněnsko či MAS)</w:t>
      </w:r>
      <w:r w:rsidRPr="00B331B3">
        <w:t>. Interní postupy jsou zpracované jako dokument v programovém období 2021</w:t>
      </w:r>
      <w:r w:rsidR="00633F46">
        <w:t>–</w:t>
      </w:r>
      <w:r w:rsidRPr="00B331B3">
        <w:t xml:space="preserve">2027 pro realizaci Programového rámce Integrovaného regionálního operačního programu (dále také jako PR IROP či IROP) Strategie komunitně vedeného místního rozvoje Místní akční skupiny </w:t>
      </w:r>
      <w:r w:rsidR="00B331B3" w:rsidRPr="00B331B3">
        <w:t xml:space="preserve">Podbrněnsko, spolek, </w:t>
      </w:r>
      <w:r w:rsidRPr="00B331B3">
        <w:t>2021</w:t>
      </w:r>
      <w:r w:rsidR="00633F46">
        <w:t>–</w:t>
      </w:r>
      <w:r w:rsidRPr="00B331B3">
        <w:t xml:space="preserve">2027 (dále také jako SCLLD </w:t>
      </w:r>
      <w:r w:rsidR="00633F46">
        <w:t>21-27</w:t>
      </w:r>
      <w:r w:rsidRPr="00B331B3">
        <w:t xml:space="preserve"> či SCLLD). Jedná se o dokument schvalovaný Rozhodovací</w:t>
      </w:r>
      <w:r w:rsidR="00FE1DAC">
        <w:t>m</w:t>
      </w:r>
      <w:r w:rsidRPr="00B331B3">
        <w:t xml:space="preserve"> orgán</w:t>
      </w:r>
      <w:r w:rsidR="00FE1DAC">
        <w:t>em</w:t>
      </w:r>
      <w:r w:rsidRPr="00B331B3">
        <w:t xml:space="preserve"> MAS</w:t>
      </w:r>
      <w:r w:rsidR="00B331B3" w:rsidRPr="00B331B3">
        <w:t>, Výkonnou radou</w:t>
      </w:r>
      <w:r w:rsidR="00B331B3">
        <w:t xml:space="preserve"> (dále také jako VR)</w:t>
      </w:r>
      <w:r w:rsidRPr="00B331B3">
        <w:t xml:space="preserve">. </w:t>
      </w:r>
    </w:p>
    <w:p w14:paraId="44092176" w14:textId="1C91315E" w:rsidR="00A410FA" w:rsidRDefault="004471EE" w:rsidP="00FE1421">
      <w:r w:rsidRPr="00B331B3">
        <w:t xml:space="preserve">IP jsou zpracovány v souladu se Stanovami </w:t>
      </w:r>
      <w:r>
        <w:t>MAS, jednacími řády orgánů MAS, obecnými pravidly IROP 2021</w:t>
      </w:r>
      <w:r w:rsidR="00633F46">
        <w:t>–</w:t>
      </w:r>
      <w:r>
        <w:t xml:space="preserve">2027, Akceptačním dopisem PR IROP SCLLD </w:t>
      </w:r>
      <w:r w:rsidR="00633F46">
        <w:t>21-27</w:t>
      </w:r>
      <w:r>
        <w:t>, Metodickým pokynem pro využití integrovaných nástrojů a</w:t>
      </w:r>
      <w:r w:rsidR="009B634E">
        <w:t> </w:t>
      </w:r>
      <w:r>
        <w:t>regionálních akčních plánů v programovém období 2021</w:t>
      </w:r>
      <w:r w:rsidR="00633F46">
        <w:t>–</w:t>
      </w:r>
      <w:r>
        <w:t>2027 (dále také MP INRAP), vnitřními směrnicemi a</w:t>
      </w:r>
      <w:r w:rsidR="009B634E">
        <w:t> </w:t>
      </w:r>
      <w:r>
        <w:t xml:space="preserve">dokumenty či dalšími závaznými předpisy a dokumenty. </w:t>
      </w:r>
    </w:p>
    <w:p w14:paraId="2D558243" w14:textId="522AB2C1" w:rsidR="00A410FA" w:rsidRPr="00B331B3" w:rsidRDefault="007B6A1B" w:rsidP="00FE1421">
      <w:r>
        <w:t>Manažer MAS</w:t>
      </w:r>
      <w:r w:rsidRPr="00B331B3">
        <w:t>, nebo jím určený zaměstnanec kanceláře MAS</w:t>
      </w:r>
      <w:r w:rsidR="00B331B3" w:rsidRPr="00B331B3">
        <w:t xml:space="preserve"> (dále také jen </w:t>
      </w:r>
      <w:r>
        <w:t>Manažer MAS</w:t>
      </w:r>
      <w:r w:rsidR="00B331B3" w:rsidRPr="00B331B3">
        <w:t>),</w:t>
      </w:r>
      <w:r w:rsidRPr="00B331B3">
        <w:t xml:space="preserve"> zpracuje Interní</w:t>
      </w:r>
      <w:r>
        <w:t xml:space="preserve"> </w:t>
      </w:r>
      <w:r w:rsidRPr="009B634E">
        <w:t xml:space="preserve">postupy do </w:t>
      </w:r>
      <w:r w:rsidR="00B331B3" w:rsidRPr="009B634E">
        <w:t>40</w:t>
      </w:r>
      <w:r w:rsidRPr="009B634E">
        <w:t xml:space="preserve"> pracovní dní</w:t>
      </w:r>
      <w:r w:rsidR="00732190" w:rsidRPr="009B634E">
        <w:t xml:space="preserve"> (dále také jako PD) </w:t>
      </w:r>
      <w:r w:rsidRPr="009B634E">
        <w:t xml:space="preserve">od schválení PR IROP SCLLD </w:t>
      </w:r>
      <w:r w:rsidR="00633F46" w:rsidRPr="009B634E">
        <w:t>21-27</w:t>
      </w:r>
      <w:r w:rsidR="009B634E" w:rsidRPr="009B634E">
        <w:t>, případně nejpozději před vyhlášením první výzvy</w:t>
      </w:r>
      <w:r w:rsidRPr="009B634E">
        <w:t xml:space="preserve">, případně </w:t>
      </w:r>
      <w:r w:rsidR="00B331B3" w:rsidRPr="009B634E">
        <w:t xml:space="preserve">do 40 </w:t>
      </w:r>
      <w:r w:rsidR="00732190" w:rsidRPr="009B634E">
        <w:t>PD</w:t>
      </w:r>
      <w:r w:rsidR="00B331B3" w:rsidRPr="009B634E">
        <w:t xml:space="preserve"> </w:t>
      </w:r>
      <w:r w:rsidRPr="009B634E">
        <w:t>od změny v</w:t>
      </w:r>
      <w:r w:rsidR="009B634E" w:rsidRPr="009B634E">
        <w:t> </w:t>
      </w:r>
      <w:r w:rsidRPr="009B634E">
        <w:t>jednotném metodickém prostředí (dále také JMP), změny vyvolané změnou legislativy, změnou Akceptačního dopisu</w:t>
      </w:r>
      <w:r>
        <w:t>, změnou vnitřní dokumentace či nálezu z kontrol a</w:t>
      </w:r>
      <w:r w:rsidR="00C029FB">
        <w:t> </w:t>
      </w:r>
      <w:r>
        <w:t xml:space="preserve">auditů, případně dalších dokumentů, </w:t>
      </w:r>
      <w:r w:rsidRPr="00B331B3">
        <w:t>které mají vliv na</w:t>
      </w:r>
      <w:r w:rsidR="009B634E">
        <w:t> </w:t>
      </w:r>
      <w:r w:rsidRPr="00B331B3">
        <w:t>podobu IP, v nejkratším možném termínu od získání informace o vlivu změn na IP (nejpozději však před</w:t>
      </w:r>
      <w:r w:rsidR="009B634E">
        <w:t> </w:t>
      </w:r>
      <w:r w:rsidRPr="00B331B3">
        <w:t>vyhlášením první výzvy MAS či dalších výzev MAS).</w:t>
      </w:r>
    </w:p>
    <w:p w14:paraId="44730860" w14:textId="03B33CE4" w:rsidR="00A410FA" w:rsidRPr="00B331B3" w:rsidRDefault="007B6A1B" w:rsidP="00FE1421">
      <w:r>
        <w:t>Manažer MAS</w:t>
      </w:r>
      <w:r w:rsidRPr="00B331B3">
        <w:t xml:space="preserve"> zasílá interní postupy nejpozději </w:t>
      </w:r>
      <w:r w:rsidR="00B331B3" w:rsidRPr="00B331B3">
        <w:t>20</w:t>
      </w:r>
      <w:r w:rsidRPr="00B331B3">
        <w:t xml:space="preserve"> pracovních dní od jejich vypracování </w:t>
      </w:r>
      <w:r w:rsidR="00B331B3" w:rsidRPr="00B331B3">
        <w:t>Výkonné radě MAS</w:t>
      </w:r>
      <w:r w:rsidRPr="00B331B3">
        <w:t xml:space="preserve"> k</w:t>
      </w:r>
      <w:r w:rsidR="009B634E">
        <w:t> </w:t>
      </w:r>
      <w:r w:rsidRPr="00B331B3">
        <w:t>připomínkám a schválení</w:t>
      </w:r>
      <w:r w:rsidR="00B331B3" w:rsidRPr="00B331B3">
        <w:t>, nejpozději však s první vyhlášenou výzvou</w:t>
      </w:r>
      <w:r w:rsidRPr="00B331B3">
        <w:t xml:space="preserve"> MAS. Rovněž ve stejné lhůtě zasílá IP</w:t>
      </w:r>
      <w:r w:rsidR="00354E42">
        <w:t> </w:t>
      </w:r>
      <w:r w:rsidRPr="00B331B3">
        <w:t>při</w:t>
      </w:r>
      <w:r w:rsidR="009B634E">
        <w:t> </w:t>
      </w:r>
      <w:r w:rsidRPr="00B331B3">
        <w:t>každé jejich změně dle stejného postupu.</w:t>
      </w:r>
    </w:p>
    <w:p w14:paraId="0C152205" w14:textId="4F6BAFFB" w:rsidR="00A410FA" w:rsidRDefault="004471EE" w:rsidP="00FE1421">
      <w:r w:rsidRPr="00B331B3">
        <w:t xml:space="preserve">Manažer </w:t>
      </w:r>
      <w:r w:rsidR="007B6A1B">
        <w:t>MAS</w:t>
      </w:r>
      <w:r w:rsidRPr="00B331B3">
        <w:t xml:space="preserve"> je zodpovědný za zveřejnění schválených IP </w:t>
      </w:r>
      <w:r w:rsidR="00B331B3" w:rsidRPr="00B331B3">
        <w:t>Výkonnou radou</w:t>
      </w:r>
      <w:r w:rsidRPr="00B331B3">
        <w:t xml:space="preserve"> na webových stránkách MAS, a</w:t>
      </w:r>
      <w:r w:rsidR="009B634E">
        <w:t> </w:t>
      </w:r>
      <w:r w:rsidRPr="00B331B3">
        <w:t>to</w:t>
      </w:r>
      <w:r w:rsidR="009B634E">
        <w:t> </w:t>
      </w:r>
      <w:r w:rsidRPr="00B331B3">
        <w:t>do</w:t>
      </w:r>
      <w:r w:rsidR="009B634E">
        <w:t> </w:t>
      </w:r>
      <w:r w:rsidR="00B331B3" w:rsidRPr="00B331B3">
        <w:t>10</w:t>
      </w:r>
      <w:r w:rsidR="009B634E">
        <w:t> </w:t>
      </w:r>
      <w:r w:rsidRPr="00B331B3">
        <w:t xml:space="preserve">pracovních dní od zasedání </w:t>
      </w:r>
      <w:r w:rsidR="00B331B3" w:rsidRPr="00B331B3">
        <w:t>Výkonné rady</w:t>
      </w:r>
      <w:r w:rsidRPr="00B331B3">
        <w:t>, na němž byl</w:t>
      </w:r>
      <w:r w:rsidR="00B331B3" w:rsidRPr="00B331B3">
        <w:t>y</w:t>
      </w:r>
      <w:r w:rsidRPr="00B331B3">
        <w:t xml:space="preserve"> IP schváleny, ne však později než je zveřejněn zápis ze zasedání </w:t>
      </w:r>
      <w:r w:rsidR="00B331B3" w:rsidRPr="00B331B3">
        <w:t>Výkonné rady</w:t>
      </w:r>
      <w:r w:rsidRPr="00B331B3">
        <w:t xml:space="preserve"> (dle jednacího řádu </w:t>
      </w:r>
      <w:r w:rsidR="00B331B3" w:rsidRPr="00B331B3">
        <w:t xml:space="preserve">Výkonné rady </w:t>
      </w:r>
      <w:r>
        <w:t>MAS). Rovněž je </w:t>
      </w:r>
      <w:r w:rsidRPr="00B331B3">
        <w:t>aktuálně platná verze IP</w:t>
      </w:r>
      <w:r w:rsidR="009B634E">
        <w:t> </w:t>
      </w:r>
      <w:r w:rsidRPr="00B331B3">
        <w:t xml:space="preserve">přílohou každé vyhlášené výzvy. MAS nevyhlašuje výzvy bez vypracovaných IP. </w:t>
      </w:r>
    </w:p>
    <w:p w14:paraId="21C6D6CF" w14:textId="564168EE" w:rsidR="00A410FA" w:rsidRDefault="004471EE" w:rsidP="00FE1421">
      <w:pPr>
        <w:rPr>
          <w:shd w:val="clear" w:color="auto" w:fill="FF9900"/>
        </w:rPr>
      </w:pPr>
      <w:r>
        <w:t xml:space="preserve">Při řešení akutních problémů týkajících se pouze vybraného projektu </w:t>
      </w:r>
      <w:r w:rsidRPr="0018595E">
        <w:t xml:space="preserve">vypracuje </w:t>
      </w:r>
      <w:r w:rsidR="007B6A1B">
        <w:t>Manažer MAS</w:t>
      </w:r>
      <w:r w:rsidRPr="0018595E">
        <w:t xml:space="preserve"> bezprostředně po</w:t>
      </w:r>
      <w:r w:rsidR="009B634E">
        <w:t> </w:t>
      </w:r>
      <w:r w:rsidRPr="0018595E">
        <w:t xml:space="preserve">zjištění problému Záznam k realizaci projektu, nejpozději však do </w:t>
      </w:r>
      <w:r w:rsidR="0018595E" w:rsidRPr="0018595E">
        <w:t>5</w:t>
      </w:r>
      <w:r w:rsidRPr="0018595E">
        <w:t xml:space="preserve"> pracovních dní. Záznam schvaluje přímý nadřízený pracovníka, který záznam vytvořil. Záznam bude obsahovat minimálně: registrační číslo projektu</w:t>
      </w:r>
      <w:r w:rsidR="00FE1DAC">
        <w:t xml:space="preserve"> či jiné jedinečné označení projektu (v případě, kdy projekt nebude zadán do MS2021+)</w:t>
      </w:r>
      <w:r w:rsidRPr="0018595E">
        <w:t>, popis problému a způsob je</w:t>
      </w:r>
      <w:r>
        <w:t>ho řešení, zodpovědnou osobu za </w:t>
      </w:r>
      <w:r w:rsidRPr="0018595E">
        <w:t xml:space="preserve">vypracování a schválení Záznamu, a datum platnosti. Záznam bude zařazen do interní dokumentace projektu MAS a kopie zaslána žadateli na kontaktní údaje uvedené v projektovém </w:t>
      </w:r>
      <w:r w:rsidRPr="004471EE">
        <w:t>záměru.</w:t>
      </w:r>
      <w:r>
        <w:t xml:space="preserve"> </w:t>
      </w:r>
    </w:p>
    <w:p w14:paraId="642B977E" w14:textId="5F2065ED" w:rsidR="009B634E" w:rsidRDefault="004471EE" w:rsidP="00FE1421">
      <w:r>
        <w:t xml:space="preserve">Při řešení problémů </w:t>
      </w:r>
      <w:r w:rsidRPr="0018595E">
        <w:t xml:space="preserve">týkajících se celé výzvy/výzev MAS nebo jiných akutních problémů vypracuje </w:t>
      </w:r>
      <w:r w:rsidR="007B6A1B">
        <w:t>Manažer MAS</w:t>
      </w:r>
      <w:r w:rsidRPr="0018595E">
        <w:t xml:space="preserve"> bezprostředně po zjištění problému Záznam k realizaci MAS. Záznam schvaluje předseda </w:t>
      </w:r>
      <w:r w:rsidR="0018595E" w:rsidRPr="0018595E">
        <w:t>Výkonné rady</w:t>
      </w:r>
      <w:r w:rsidRPr="0018595E">
        <w:t xml:space="preserve"> MAS. Záznam bude obsahovat minimálně číslo a název výzvy/výzev (pokud se bude vztahovat ke konkrétní výzvě MAS), popis problému a způsob jeho řešení, zodpovědnou osobu za vypracování a schválení záznamu a datum platnosti. Záznam bude zařazen do interní dokumentace výzvy, které se problém týká a kopie zaslána žadatelům dané výzvy na kontaktní údaje uvedené v projektovém záměru. </w:t>
      </w:r>
    </w:p>
    <w:p w14:paraId="78F30EDC" w14:textId="77777777" w:rsidR="009B634E" w:rsidRDefault="009B634E">
      <w:pPr>
        <w:spacing w:after="160"/>
        <w:jc w:val="left"/>
      </w:pPr>
      <w:r>
        <w:br w:type="page"/>
      </w:r>
    </w:p>
    <w:p w14:paraId="2B1E9FD1" w14:textId="77777777" w:rsidR="00A410FA" w:rsidRPr="005530B1" w:rsidRDefault="004471EE" w:rsidP="005530B1">
      <w:pPr>
        <w:pStyle w:val="Nadpis1"/>
      </w:pPr>
      <w:bookmarkStart w:id="8" w:name="_qniouff0zrqd" w:colFirst="0" w:colLast="0"/>
      <w:bookmarkStart w:id="9" w:name="_Toc153356028"/>
      <w:bookmarkEnd w:id="8"/>
      <w:r w:rsidRPr="005530B1">
        <w:lastRenderedPageBreak/>
        <w:t>Identifikace MAS</w:t>
      </w:r>
      <w:bookmarkEnd w:id="9"/>
      <w:r w:rsidRPr="005530B1">
        <w:t xml:space="preserve"> </w:t>
      </w:r>
    </w:p>
    <w:tbl>
      <w:tblPr>
        <w:tblStyle w:val="a0"/>
        <w:tblW w:w="91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55"/>
        <w:gridCol w:w="2835"/>
        <w:gridCol w:w="1950"/>
        <w:gridCol w:w="2880"/>
      </w:tblGrid>
      <w:tr w:rsidR="005530B1" w:rsidRPr="009B634E" w14:paraId="5D43414D" w14:textId="77777777" w:rsidTr="005530B1">
        <w:trPr>
          <w:trHeight w:val="495"/>
          <w:tblHeader/>
        </w:trPr>
        <w:tc>
          <w:tcPr>
            <w:tcW w:w="9120" w:type="dxa"/>
            <w:gridSpan w:val="4"/>
            <w:tcBorders>
              <w:top w:val="single" w:sz="6" w:space="0" w:color="000000"/>
              <w:left w:val="single" w:sz="6" w:space="0" w:color="000000"/>
              <w:bottom w:val="single" w:sz="6" w:space="0" w:color="000000"/>
              <w:right w:val="single" w:sz="6" w:space="0" w:color="000000"/>
            </w:tcBorders>
            <w:shd w:val="clear" w:color="auto" w:fill="CA4F1B"/>
            <w:tcMar>
              <w:top w:w="40" w:type="dxa"/>
              <w:left w:w="40" w:type="dxa"/>
              <w:bottom w:w="40" w:type="dxa"/>
              <w:right w:w="40" w:type="dxa"/>
            </w:tcMar>
            <w:vAlign w:val="center"/>
          </w:tcPr>
          <w:p w14:paraId="34312AC9" w14:textId="77777777" w:rsidR="00A410FA" w:rsidRPr="009B634E" w:rsidRDefault="004471EE">
            <w:pPr>
              <w:widowControl w:val="0"/>
              <w:spacing w:after="0" w:line="276" w:lineRule="auto"/>
              <w:jc w:val="center"/>
              <w:rPr>
                <w:b/>
                <w:bCs/>
              </w:rPr>
            </w:pPr>
            <w:r w:rsidRPr="009B634E">
              <w:rPr>
                <w:b/>
                <w:bCs/>
              </w:rPr>
              <w:t>Údaje o MAS</w:t>
            </w:r>
          </w:p>
        </w:tc>
      </w:tr>
      <w:tr w:rsidR="00A410FA" w14:paraId="31FEC665" w14:textId="77777777" w:rsidTr="005530B1">
        <w:trPr>
          <w:trHeight w:val="315"/>
        </w:trPr>
        <w:tc>
          <w:tcPr>
            <w:tcW w:w="1455"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782D1078" w14:textId="77777777" w:rsidR="00A410FA" w:rsidRDefault="004471EE">
            <w:pPr>
              <w:widowControl w:val="0"/>
              <w:spacing w:after="0" w:line="276" w:lineRule="auto"/>
              <w:rPr>
                <w:sz w:val="20"/>
                <w:szCs w:val="20"/>
              </w:rPr>
            </w:pPr>
            <w:r>
              <w:rPr>
                <w:sz w:val="20"/>
                <w:szCs w:val="20"/>
              </w:rPr>
              <w:t>Název</w:t>
            </w:r>
          </w:p>
        </w:tc>
        <w:tc>
          <w:tcPr>
            <w:tcW w:w="28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DDC234" w14:textId="1E7431F7" w:rsidR="00A410FA" w:rsidRDefault="0018595E">
            <w:pPr>
              <w:widowControl w:val="0"/>
              <w:spacing w:after="0" w:line="276" w:lineRule="auto"/>
              <w:rPr>
                <w:sz w:val="20"/>
                <w:szCs w:val="20"/>
              </w:rPr>
            </w:pPr>
            <w:r>
              <w:rPr>
                <w:sz w:val="20"/>
                <w:szCs w:val="20"/>
              </w:rPr>
              <w:t>Místní akční skupina Podbrněnsko, spolek</w:t>
            </w:r>
          </w:p>
        </w:tc>
        <w:tc>
          <w:tcPr>
            <w:tcW w:w="1950"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1D70336A" w14:textId="77777777" w:rsidR="00A410FA" w:rsidRDefault="004471EE">
            <w:pPr>
              <w:widowControl w:val="0"/>
              <w:spacing w:after="0" w:line="276" w:lineRule="auto"/>
              <w:rPr>
                <w:sz w:val="20"/>
                <w:szCs w:val="20"/>
              </w:rPr>
            </w:pPr>
            <w:r>
              <w:rPr>
                <w:sz w:val="20"/>
                <w:szCs w:val="20"/>
              </w:rPr>
              <w:t>Datová schránka</w:t>
            </w:r>
          </w:p>
        </w:tc>
        <w:tc>
          <w:tcPr>
            <w:tcW w:w="28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7119FC" w14:textId="3BB7594D" w:rsidR="00A410FA" w:rsidRDefault="0018595E">
            <w:pPr>
              <w:widowControl w:val="0"/>
              <w:spacing w:after="0" w:line="276" w:lineRule="auto"/>
              <w:rPr>
                <w:sz w:val="20"/>
                <w:szCs w:val="20"/>
              </w:rPr>
            </w:pPr>
            <w:r w:rsidRPr="0018595E">
              <w:rPr>
                <w:sz w:val="20"/>
                <w:szCs w:val="20"/>
              </w:rPr>
              <w:t>3rt3swn</w:t>
            </w:r>
          </w:p>
        </w:tc>
      </w:tr>
      <w:tr w:rsidR="00A410FA" w14:paraId="235B456B" w14:textId="77777777" w:rsidTr="005530B1">
        <w:trPr>
          <w:trHeight w:val="315"/>
        </w:trPr>
        <w:tc>
          <w:tcPr>
            <w:tcW w:w="1455"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160DCF42" w14:textId="77777777" w:rsidR="00A410FA" w:rsidRDefault="004471EE">
            <w:pPr>
              <w:widowControl w:val="0"/>
              <w:spacing w:after="0" w:line="276" w:lineRule="auto"/>
              <w:rPr>
                <w:sz w:val="20"/>
                <w:szCs w:val="20"/>
              </w:rPr>
            </w:pPr>
            <w:r>
              <w:rPr>
                <w:sz w:val="20"/>
                <w:szCs w:val="20"/>
              </w:rPr>
              <w:t>Právní forma</w:t>
            </w:r>
          </w:p>
        </w:tc>
        <w:tc>
          <w:tcPr>
            <w:tcW w:w="28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AD4E428" w14:textId="1DE0D0C1" w:rsidR="00A410FA" w:rsidRDefault="0018595E">
            <w:pPr>
              <w:widowControl w:val="0"/>
              <w:spacing w:after="0" w:line="276" w:lineRule="auto"/>
              <w:rPr>
                <w:sz w:val="20"/>
                <w:szCs w:val="20"/>
              </w:rPr>
            </w:pPr>
            <w:r>
              <w:rPr>
                <w:sz w:val="20"/>
                <w:szCs w:val="20"/>
              </w:rPr>
              <w:t>Spolek</w:t>
            </w:r>
          </w:p>
        </w:tc>
        <w:tc>
          <w:tcPr>
            <w:tcW w:w="1950"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44418974" w14:textId="77777777" w:rsidR="00A410FA" w:rsidRDefault="004471EE">
            <w:pPr>
              <w:widowControl w:val="0"/>
              <w:spacing w:after="0" w:line="276" w:lineRule="auto"/>
              <w:rPr>
                <w:sz w:val="20"/>
                <w:szCs w:val="20"/>
              </w:rPr>
            </w:pPr>
            <w:r>
              <w:rPr>
                <w:sz w:val="20"/>
                <w:szCs w:val="20"/>
              </w:rPr>
              <w:t>Webové stránky</w:t>
            </w:r>
          </w:p>
        </w:tc>
        <w:tc>
          <w:tcPr>
            <w:tcW w:w="28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1430674" w14:textId="02DC5F84" w:rsidR="00A410FA" w:rsidRDefault="0018595E" w:rsidP="009B634E">
            <w:pPr>
              <w:pStyle w:val="Odkaz1"/>
            </w:pPr>
            <w:r w:rsidRPr="009B634E">
              <w:rPr>
                <w:sz w:val="20"/>
                <w:szCs w:val="20"/>
              </w:rPr>
              <w:t>www.podbrnensko.cz</w:t>
            </w:r>
          </w:p>
        </w:tc>
      </w:tr>
      <w:tr w:rsidR="00A410FA" w14:paraId="69C245EC" w14:textId="77777777" w:rsidTr="005530B1">
        <w:trPr>
          <w:trHeight w:val="315"/>
        </w:trPr>
        <w:tc>
          <w:tcPr>
            <w:tcW w:w="1455"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7F82D2F7" w14:textId="77777777" w:rsidR="00A410FA" w:rsidRDefault="004471EE">
            <w:pPr>
              <w:widowControl w:val="0"/>
              <w:spacing w:after="0" w:line="276" w:lineRule="auto"/>
              <w:rPr>
                <w:sz w:val="20"/>
                <w:szCs w:val="20"/>
              </w:rPr>
            </w:pPr>
            <w:r>
              <w:rPr>
                <w:sz w:val="20"/>
                <w:szCs w:val="20"/>
              </w:rPr>
              <w:t>IČO</w:t>
            </w:r>
          </w:p>
        </w:tc>
        <w:tc>
          <w:tcPr>
            <w:tcW w:w="28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8E4374E" w14:textId="7EA58FDE" w:rsidR="00A410FA" w:rsidRDefault="0018595E">
            <w:pPr>
              <w:widowControl w:val="0"/>
              <w:spacing w:after="0" w:line="276" w:lineRule="auto"/>
              <w:rPr>
                <w:sz w:val="20"/>
                <w:szCs w:val="20"/>
              </w:rPr>
            </w:pPr>
            <w:r>
              <w:rPr>
                <w:sz w:val="20"/>
                <w:szCs w:val="20"/>
              </w:rPr>
              <w:t>01343971</w:t>
            </w:r>
          </w:p>
        </w:tc>
        <w:tc>
          <w:tcPr>
            <w:tcW w:w="1950"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462A82A1" w14:textId="77777777" w:rsidR="00A410FA" w:rsidRDefault="004471EE">
            <w:pPr>
              <w:widowControl w:val="0"/>
              <w:spacing w:after="0" w:line="276" w:lineRule="auto"/>
              <w:rPr>
                <w:sz w:val="20"/>
                <w:szCs w:val="20"/>
              </w:rPr>
            </w:pPr>
            <w:r>
              <w:rPr>
                <w:sz w:val="20"/>
                <w:szCs w:val="20"/>
              </w:rPr>
              <w:t>Kontaktní email</w:t>
            </w:r>
          </w:p>
        </w:tc>
        <w:tc>
          <w:tcPr>
            <w:tcW w:w="28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7E2256A" w14:textId="0CEEBA15" w:rsidR="00A410FA" w:rsidRPr="009B634E" w:rsidRDefault="002C42FD" w:rsidP="009B634E">
            <w:pPr>
              <w:pStyle w:val="Odkaz1"/>
            </w:pPr>
            <w:hyperlink r:id="rId9" w:history="1">
              <w:r w:rsidR="0018595E" w:rsidRPr="009B634E">
                <w:rPr>
                  <w:rStyle w:val="Hypertextovodkaz"/>
                  <w:color w:val="F69D1E"/>
                  <w:sz w:val="20"/>
                  <w:szCs w:val="20"/>
                </w:rPr>
                <w:t>info@podbrnensko.cz</w:t>
              </w:r>
            </w:hyperlink>
          </w:p>
        </w:tc>
      </w:tr>
      <w:tr w:rsidR="00A410FA" w14:paraId="0DF105B7" w14:textId="77777777" w:rsidTr="005530B1">
        <w:trPr>
          <w:trHeight w:val="339"/>
        </w:trPr>
        <w:tc>
          <w:tcPr>
            <w:tcW w:w="1455"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5D015695" w14:textId="77777777" w:rsidR="00A410FA" w:rsidRDefault="004471EE">
            <w:pPr>
              <w:widowControl w:val="0"/>
              <w:spacing w:after="0" w:line="276" w:lineRule="auto"/>
              <w:rPr>
                <w:sz w:val="20"/>
                <w:szCs w:val="20"/>
              </w:rPr>
            </w:pPr>
            <w:r>
              <w:rPr>
                <w:sz w:val="20"/>
                <w:szCs w:val="20"/>
              </w:rPr>
              <w:t>Sídlo</w:t>
            </w:r>
          </w:p>
        </w:tc>
        <w:tc>
          <w:tcPr>
            <w:tcW w:w="28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6388E5" w14:textId="12B57C59" w:rsidR="00A410FA" w:rsidRDefault="0018595E">
            <w:pPr>
              <w:widowControl w:val="0"/>
              <w:spacing w:after="0" w:line="276" w:lineRule="auto"/>
              <w:rPr>
                <w:sz w:val="20"/>
                <w:szCs w:val="20"/>
              </w:rPr>
            </w:pPr>
            <w:r>
              <w:rPr>
                <w:sz w:val="20"/>
                <w:szCs w:val="20"/>
              </w:rPr>
              <w:t>Brněnská 2, 69123 Pohořelice</w:t>
            </w:r>
          </w:p>
        </w:tc>
        <w:tc>
          <w:tcPr>
            <w:tcW w:w="1950"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608768D8" w14:textId="77777777" w:rsidR="00A410FA" w:rsidRDefault="004471EE">
            <w:pPr>
              <w:widowControl w:val="0"/>
              <w:spacing w:after="0" w:line="276" w:lineRule="auto"/>
              <w:rPr>
                <w:sz w:val="20"/>
                <w:szCs w:val="20"/>
              </w:rPr>
            </w:pPr>
            <w:r>
              <w:rPr>
                <w:sz w:val="20"/>
                <w:szCs w:val="20"/>
              </w:rPr>
              <w:t>Statutární zástupce MAS</w:t>
            </w:r>
          </w:p>
        </w:tc>
        <w:tc>
          <w:tcPr>
            <w:tcW w:w="28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5CE1463" w14:textId="656C16BA" w:rsidR="00A410FA" w:rsidRDefault="0018595E">
            <w:pPr>
              <w:widowControl w:val="0"/>
              <w:spacing w:after="0" w:line="276" w:lineRule="auto"/>
              <w:rPr>
                <w:sz w:val="20"/>
                <w:szCs w:val="20"/>
              </w:rPr>
            </w:pPr>
            <w:r>
              <w:rPr>
                <w:sz w:val="20"/>
                <w:szCs w:val="20"/>
              </w:rPr>
              <w:t xml:space="preserve">Mgr. Ondřej Veselý, 777 129 560, </w:t>
            </w:r>
            <w:r w:rsidRPr="009B634E">
              <w:rPr>
                <w:rStyle w:val="Odkaz1Char"/>
                <w:sz w:val="20"/>
                <w:szCs w:val="20"/>
              </w:rPr>
              <w:t>vesely@podbrnensko.cz</w:t>
            </w:r>
          </w:p>
        </w:tc>
      </w:tr>
      <w:tr w:rsidR="00A410FA" w14:paraId="53F5695B" w14:textId="77777777" w:rsidTr="005530B1">
        <w:trPr>
          <w:trHeight w:val="339"/>
        </w:trPr>
        <w:tc>
          <w:tcPr>
            <w:tcW w:w="1455"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7274F899" w14:textId="77777777" w:rsidR="00A410FA" w:rsidRDefault="004471EE">
            <w:pPr>
              <w:widowControl w:val="0"/>
              <w:spacing w:after="0" w:line="276" w:lineRule="auto"/>
              <w:rPr>
                <w:sz w:val="20"/>
                <w:szCs w:val="20"/>
              </w:rPr>
            </w:pPr>
            <w:r>
              <w:rPr>
                <w:sz w:val="20"/>
                <w:szCs w:val="20"/>
              </w:rPr>
              <w:t xml:space="preserve">Sídlo Kanceláře </w:t>
            </w:r>
          </w:p>
        </w:tc>
        <w:tc>
          <w:tcPr>
            <w:tcW w:w="28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C71EB7D" w14:textId="5D38A6AC" w:rsidR="00A410FA" w:rsidRDefault="0018595E">
            <w:pPr>
              <w:widowControl w:val="0"/>
              <w:spacing w:after="0" w:line="276" w:lineRule="auto"/>
              <w:rPr>
                <w:sz w:val="20"/>
                <w:szCs w:val="20"/>
              </w:rPr>
            </w:pPr>
            <w:r>
              <w:rPr>
                <w:sz w:val="20"/>
                <w:szCs w:val="20"/>
              </w:rPr>
              <w:t>Brněnská 2, 69123 Pohořelice</w:t>
            </w:r>
          </w:p>
        </w:tc>
        <w:tc>
          <w:tcPr>
            <w:tcW w:w="1950" w:type="dxa"/>
            <w:tcBorders>
              <w:top w:val="single" w:sz="6" w:space="0" w:color="CCCCCC"/>
              <w:left w:val="single" w:sz="6" w:space="0" w:color="000000"/>
              <w:bottom w:val="single" w:sz="6" w:space="0" w:color="000000"/>
              <w:right w:val="single" w:sz="6" w:space="0" w:color="000000"/>
            </w:tcBorders>
            <w:shd w:val="clear" w:color="auto" w:fill="F69D1E"/>
            <w:tcMar>
              <w:top w:w="40" w:type="dxa"/>
              <w:left w:w="40" w:type="dxa"/>
              <w:bottom w:w="40" w:type="dxa"/>
              <w:right w:w="40" w:type="dxa"/>
            </w:tcMar>
            <w:vAlign w:val="center"/>
          </w:tcPr>
          <w:p w14:paraId="0963CF17" w14:textId="77777777" w:rsidR="00A410FA" w:rsidRDefault="004471EE">
            <w:pPr>
              <w:widowControl w:val="0"/>
              <w:spacing w:after="0" w:line="276" w:lineRule="auto"/>
              <w:rPr>
                <w:sz w:val="20"/>
                <w:szCs w:val="20"/>
              </w:rPr>
            </w:pPr>
            <w:r>
              <w:rPr>
                <w:sz w:val="20"/>
                <w:szCs w:val="20"/>
              </w:rPr>
              <w:t>Manažer MAS/Vedoucí CLLD</w:t>
            </w:r>
          </w:p>
        </w:tc>
        <w:tc>
          <w:tcPr>
            <w:tcW w:w="28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50C4D11" w14:textId="79C85172" w:rsidR="00A410FA" w:rsidRDefault="0018595E">
            <w:pPr>
              <w:widowControl w:val="0"/>
              <w:spacing w:after="0" w:line="276" w:lineRule="auto"/>
              <w:rPr>
                <w:sz w:val="20"/>
                <w:szCs w:val="20"/>
              </w:rPr>
            </w:pPr>
            <w:r>
              <w:rPr>
                <w:sz w:val="20"/>
                <w:szCs w:val="20"/>
              </w:rPr>
              <w:t xml:space="preserve">Mgr. Jan Oujeský, 720 966 770, </w:t>
            </w:r>
            <w:r w:rsidRPr="009B634E">
              <w:rPr>
                <w:rStyle w:val="Odkaz1Char"/>
                <w:sz w:val="20"/>
                <w:szCs w:val="20"/>
              </w:rPr>
              <w:t>oujesky@podbrnensko.cz</w:t>
            </w:r>
          </w:p>
        </w:tc>
      </w:tr>
    </w:tbl>
    <w:p w14:paraId="599FB145" w14:textId="77777777" w:rsidR="00FE1421" w:rsidRDefault="00FE1421" w:rsidP="00FE1421"/>
    <w:p w14:paraId="52932FED" w14:textId="42ABF340" w:rsidR="00A410FA" w:rsidRPr="004471EE" w:rsidRDefault="004471EE" w:rsidP="00FE1421">
      <w:r w:rsidRPr="004471EE">
        <w:t>MAS je otevřené místní partnerství mezi subjekty z veřejného a soukromého sektoru, kde partneři MAS zastupují místní socioekonomické zájmy. Partnerství MAS s právní subjektivitou: spolek podle § 214 a násl. a podle §</w:t>
      </w:r>
      <w:r w:rsidR="004A4B65">
        <w:t> </w:t>
      </w:r>
      <w:r w:rsidRPr="004471EE">
        <w:t>3042 a</w:t>
      </w:r>
      <w:r w:rsidR="009B634E">
        <w:t> </w:t>
      </w:r>
      <w:r w:rsidRPr="004471EE">
        <w:t>3045</w:t>
      </w:r>
      <w:r w:rsidR="004A4B65">
        <w:t xml:space="preserve"> zákona č. 89/2012 Sb., </w:t>
      </w:r>
      <w:r w:rsidRPr="004471EE">
        <w:t>občansk</w:t>
      </w:r>
      <w:r w:rsidR="004A4B65">
        <w:t>ý</w:t>
      </w:r>
      <w:r w:rsidRPr="004471EE">
        <w:t xml:space="preserve"> zákoník</w:t>
      </w:r>
      <w:r w:rsidR="004A4B65">
        <w:t>, ve znění pozdějších předpisů</w:t>
      </w:r>
      <w:r w:rsidRPr="004471EE">
        <w:t xml:space="preserve">. MAS je nositel SCLLD </w:t>
      </w:r>
      <w:r w:rsidR="00633F46" w:rsidRPr="004471EE">
        <w:t>21-27</w:t>
      </w:r>
      <w:r w:rsidRPr="004471EE">
        <w:t xml:space="preserve"> na svém území. </w:t>
      </w:r>
    </w:p>
    <w:p w14:paraId="6923ECDF" w14:textId="6D117AFC" w:rsidR="00A410FA" w:rsidRPr="004471EE" w:rsidRDefault="004471EE" w:rsidP="00FE1421">
      <w:r w:rsidRPr="004471EE">
        <w:t>Spolek je sdružením fyzických a právnických osob. Podmínky členství jsou upraveny stanovami. Členství ve spolku vzniká přijetím za člena, nebo jiným způsobem určenými stanovami.</w:t>
      </w:r>
      <w:r>
        <w:t xml:space="preserve"> </w:t>
      </w:r>
      <w:r w:rsidRPr="004471EE">
        <w:t>Činnost orgánů MAS navazuje na plnění Standardizace MAS v programovém období 2021</w:t>
      </w:r>
      <w:r w:rsidR="00633F46" w:rsidRPr="004471EE">
        <w:t>–</w:t>
      </w:r>
      <w:r w:rsidRPr="004471EE">
        <w:t>2027.</w:t>
      </w:r>
      <w:r>
        <w:t xml:space="preserve"> </w:t>
      </w:r>
      <w:r w:rsidRPr="004471EE">
        <w:t>Kompetence povinných orgánů MAS jsou stanoveny platnými Stanovami MAS. Způsob jednání orgánů MAS je rozepsán v jednotlivých jednacích řádech orgánů MAS.</w:t>
      </w:r>
    </w:p>
    <w:p w14:paraId="224304D3" w14:textId="5BFA2D42" w:rsidR="00A410FA" w:rsidRPr="005530B1" w:rsidRDefault="004471EE" w:rsidP="005530B1">
      <w:pPr>
        <w:pStyle w:val="Nadpis2"/>
      </w:pPr>
      <w:bookmarkStart w:id="10" w:name="_j0c3v7pjfvq0" w:colFirst="0" w:colLast="0"/>
      <w:bookmarkStart w:id="11" w:name="_Toc153356029"/>
      <w:bookmarkEnd w:id="10"/>
      <w:r w:rsidRPr="005530B1">
        <w:t xml:space="preserve">Povinné orgány a administrativní kapacity zapojené do realizace PR IROP SCLLD </w:t>
      </w:r>
      <w:r w:rsidR="00633F46" w:rsidRPr="005530B1">
        <w:t>21-27</w:t>
      </w:r>
      <w:bookmarkEnd w:id="11"/>
    </w:p>
    <w:p w14:paraId="001CD604" w14:textId="1C8E412D" w:rsidR="00A410FA" w:rsidRPr="0018595E" w:rsidRDefault="004471EE" w:rsidP="00FE1421">
      <w:r w:rsidRPr="005530B1">
        <w:rPr>
          <w:rStyle w:val="Tun1Char"/>
        </w:rPr>
        <w:t>Nejvyšší orgán MAS</w:t>
      </w:r>
      <w:r w:rsidRPr="005530B1">
        <w:rPr>
          <w:color w:val="CA4F1B"/>
        </w:rPr>
        <w:t xml:space="preserve"> </w:t>
      </w:r>
      <w:r w:rsidR="0018595E">
        <w:t>–</w:t>
      </w:r>
      <w:r w:rsidRPr="0018595E">
        <w:t xml:space="preserve"> Valná hromada </w:t>
      </w:r>
      <w:r w:rsidR="0018595E">
        <w:t>–</w:t>
      </w:r>
      <w:r w:rsidRPr="0018595E">
        <w:t xml:space="preserve"> tvořen partnery/členy MAS. Kompeten</w:t>
      </w:r>
      <w:r w:rsidR="00054A78">
        <w:t>ce orgánu MAS jsou stanoveny ve </w:t>
      </w:r>
      <w:r w:rsidRPr="0018595E">
        <w:t>Stanovách</w:t>
      </w:r>
      <w:r w:rsidR="0018595E" w:rsidRPr="0018595E">
        <w:t xml:space="preserve"> MAS</w:t>
      </w:r>
      <w:r w:rsidRPr="0018595E">
        <w:t xml:space="preserve"> (</w:t>
      </w:r>
      <w:hyperlink r:id="rId10" w:history="1">
        <w:r w:rsidRPr="005530B1">
          <w:rPr>
            <w:rStyle w:val="Odkaz1Char"/>
          </w:rPr>
          <w:t>odkaz</w:t>
        </w:r>
      </w:hyperlink>
      <w:r w:rsidRPr="0018595E">
        <w:t>). Jednání je upraveno jednacím řádem Valné hromady (</w:t>
      </w:r>
      <w:hyperlink r:id="rId11" w:history="1">
        <w:r w:rsidRPr="005530B1">
          <w:rPr>
            <w:rStyle w:val="Odkaz1Char"/>
          </w:rPr>
          <w:t>odkaz</w:t>
        </w:r>
      </w:hyperlink>
      <w:r w:rsidRPr="0018595E">
        <w:t xml:space="preserve">), </w:t>
      </w:r>
      <w:r w:rsidR="0018595E" w:rsidRPr="0018595E">
        <w:t>přičemž veřejný sektor ani žádná ze zájmových skupin nepředstavuje více než 49 % hlasovacích práv</w:t>
      </w:r>
      <w:r w:rsidRPr="0018595E">
        <w:t>.</w:t>
      </w:r>
    </w:p>
    <w:p w14:paraId="6D4B163E" w14:textId="3C953604" w:rsidR="00A410FA" w:rsidRPr="0018595E" w:rsidRDefault="004471EE">
      <w:r w:rsidRPr="005530B1">
        <w:rPr>
          <w:rStyle w:val="Tun1Char"/>
        </w:rPr>
        <w:t>Rozhodovací orgán MAS</w:t>
      </w:r>
      <w:r w:rsidRPr="005530B1">
        <w:rPr>
          <w:color w:val="CA4F1B"/>
        </w:rPr>
        <w:t xml:space="preserve"> </w:t>
      </w:r>
      <w:r w:rsidR="0018595E" w:rsidRPr="0018595E">
        <w:t>–</w:t>
      </w:r>
      <w:r w:rsidRPr="0018595E">
        <w:t xml:space="preserve"> </w:t>
      </w:r>
      <w:r w:rsidR="0018595E" w:rsidRPr="0018595E">
        <w:t>Výkonná rada</w:t>
      </w:r>
      <w:r w:rsidRPr="0018595E">
        <w:t xml:space="preserve"> </w:t>
      </w:r>
      <w:r w:rsidR="0018595E" w:rsidRPr="0018595E">
        <w:t xml:space="preserve">– </w:t>
      </w:r>
      <w:r w:rsidRPr="0018595E">
        <w:t xml:space="preserve">Kompetence </w:t>
      </w:r>
      <w:r w:rsidR="0018595E" w:rsidRPr="0018595E">
        <w:t>Výkonné rady</w:t>
      </w:r>
      <w:r w:rsidRPr="0018595E">
        <w:t xml:space="preserve"> MAS jsou stanoveny ve Stanovách (</w:t>
      </w:r>
      <w:hyperlink r:id="rId12" w:history="1">
        <w:r w:rsidRPr="005530B1">
          <w:rPr>
            <w:rStyle w:val="Odkaz1Char"/>
          </w:rPr>
          <w:t>odkaz</w:t>
        </w:r>
      </w:hyperlink>
      <w:r w:rsidRPr="0018595E">
        <w:t xml:space="preserve">). Jednání je upraveno jednacím řádem </w:t>
      </w:r>
      <w:r w:rsidR="0018595E" w:rsidRPr="0018595E">
        <w:t xml:space="preserve">Výkonné rady </w:t>
      </w:r>
      <w:r w:rsidRPr="0018595E">
        <w:t>(</w:t>
      </w:r>
      <w:hyperlink r:id="rId13" w:history="1">
        <w:r w:rsidRPr="005530B1">
          <w:rPr>
            <w:rStyle w:val="Odkaz1Char"/>
          </w:rPr>
          <w:t>odkaz</w:t>
        </w:r>
      </w:hyperlink>
      <w:r w:rsidRPr="0018595E">
        <w:t>). Členové rozhodo</w:t>
      </w:r>
      <w:r w:rsidR="00054A78">
        <w:t>vacího orgánů musí být voleni z </w:t>
      </w:r>
      <w:r w:rsidRPr="0018595E">
        <w:t xml:space="preserve">partnerů/členů MAS, přičemž veřejný sektor ani žádná ze zájmových skupin nepředstavuje více než 49 % hlasovacích práv. Rozhodovací orgán vydává Vyjádření MAS o souladu/nesouladu projektového záměru/náhradního projektového záměru se SCLLD </w:t>
      </w:r>
      <w:r w:rsidR="00633F46">
        <w:t>21-27</w:t>
      </w:r>
      <w:r w:rsidRPr="0018595E">
        <w:t xml:space="preserve"> (dále také jako Vyjádření souladu či Vyjádření) z</w:t>
      </w:r>
      <w:r w:rsidR="004A4B65">
        <w:t> </w:t>
      </w:r>
      <w:r w:rsidRPr="0018595E">
        <w:t>předložených projektových záměrů Výběrovým orgánem MAS.</w:t>
      </w:r>
    </w:p>
    <w:p w14:paraId="74A12A9A" w14:textId="7E08D154" w:rsidR="00A410FA" w:rsidRPr="0018595E" w:rsidRDefault="004471EE">
      <w:r w:rsidRPr="005530B1">
        <w:rPr>
          <w:rStyle w:val="Tun1Char"/>
        </w:rPr>
        <w:t>Výběrový orgán MAS</w:t>
      </w:r>
      <w:r w:rsidRPr="005530B1">
        <w:rPr>
          <w:color w:val="CA4F1B"/>
        </w:rPr>
        <w:t xml:space="preserve"> </w:t>
      </w:r>
      <w:r w:rsidR="0018595E">
        <w:t>–</w:t>
      </w:r>
      <w:r w:rsidRPr="0018595E">
        <w:t xml:space="preserve"> Výběrová komise </w:t>
      </w:r>
      <w:r w:rsidR="0018595E">
        <w:t>–</w:t>
      </w:r>
      <w:r w:rsidRPr="0018595E">
        <w:t xml:space="preserve"> Kompetence orgánu MAS jsou stanoveny </w:t>
      </w:r>
      <w:r w:rsidR="0018595E" w:rsidRPr="0018595E">
        <w:t>Stanovách (</w:t>
      </w:r>
      <w:hyperlink r:id="rId14" w:history="1">
        <w:r w:rsidR="0018595E" w:rsidRPr="005530B1">
          <w:rPr>
            <w:rStyle w:val="Odkaz1Char"/>
          </w:rPr>
          <w:t>odkaz</w:t>
        </w:r>
      </w:hyperlink>
      <w:r w:rsidR="0018595E" w:rsidRPr="0018595E">
        <w:t>). Jednání je upraveno jednacím řádem Výběrové komise (</w:t>
      </w:r>
      <w:hyperlink r:id="rId15" w:history="1">
        <w:r w:rsidR="0018595E" w:rsidRPr="005530B1">
          <w:rPr>
            <w:rStyle w:val="Odkaz1Char"/>
          </w:rPr>
          <w:t>odkaz</w:t>
        </w:r>
      </w:hyperlink>
      <w:r w:rsidR="0018595E" w:rsidRPr="005530B1">
        <w:t>).</w:t>
      </w:r>
      <w:r w:rsidR="0018595E" w:rsidRPr="0018595E">
        <w:rPr>
          <w:b/>
          <w:color w:val="0000FF"/>
        </w:rPr>
        <w:t xml:space="preserve"> </w:t>
      </w:r>
      <w:r w:rsidRPr="0018595E">
        <w:t>Členové jsou voleni ze subjektů, které na území MAS prokazatelně působí, přičemž veřejný sektor ani žádná ze zájmových skupin nepřesáhne 49</w:t>
      </w:r>
      <w:r w:rsidR="005530B1">
        <w:t xml:space="preserve"> </w:t>
      </w:r>
      <w:r w:rsidRPr="0018595E">
        <w:t xml:space="preserve">% hlasovacích práv. Výběrový orgán projedná soubor předložených projektových záměrů, navrhuje pořadí podle počtu bodů dle kritérií stanovených MAS. Po projednání předá na </w:t>
      </w:r>
      <w:r w:rsidR="0018595E" w:rsidRPr="0018595E">
        <w:t>Výkonnou radu</w:t>
      </w:r>
      <w:r w:rsidRPr="0018595E">
        <w:t xml:space="preserve"> MAS.</w:t>
      </w:r>
    </w:p>
    <w:p w14:paraId="65EC5BB1" w14:textId="53A4E892" w:rsidR="00A410FA" w:rsidRPr="0018595E" w:rsidRDefault="004471EE">
      <w:r w:rsidRPr="005530B1">
        <w:rPr>
          <w:rStyle w:val="Tun1Char"/>
        </w:rPr>
        <w:t>Kontrolní orgán MAS</w:t>
      </w:r>
      <w:r w:rsidRPr="005530B1">
        <w:rPr>
          <w:color w:val="CA4F1B"/>
        </w:rPr>
        <w:t xml:space="preserve"> </w:t>
      </w:r>
      <w:r w:rsidR="0018595E" w:rsidRPr="0018595E">
        <w:t>–</w:t>
      </w:r>
      <w:r w:rsidRPr="0018595E">
        <w:t xml:space="preserve"> </w:t>
      </w:r>
      <w:r w:rsidR="0018595E" w:rsidRPr="0018595E">
        <w:t>Dozorčí rada</w:t>
      </w:r>
      <w:r w:rsidRPr="0018595E">
        <w:t xml:space="preserve"> </w:t>
      </w:r>
      <w:r w:rsidR="0018595E">
        <w:t>–</w:t>
      </w:r>
      <w:r w:rsidRPr="0018595E">
        <w:t xml:space="preserve"> Kompetence orgánu MAS jsou stanoveny ve </w:t>
      </w:r>
      <w:r w:rsidR="0018595E" w:rsidRPr="0018595E">
        <w:t>Stanovách (</w:t>
      </w:r>
      <w:hyperlink r:id="rId16" w:history="1">
        <w:r w:rsidR="0018595E" w:rsidRPr="005530B1">
          <w:rPr>
            <w:rStyle w:val="Odkaz1Char"/>
          </w:rPr>
          <w:t>odkaz</w:t>
        </w:r>
      </w:hyperlink>
      <w:r w:rsidR="00054A78">
        <w:t>). Jednání je </w:t>
      </w:r>
      <w:r w:rsidR="0018595E" w:rsidRPr="0018595E">
        <w:t>upraveno jednacím řádem Dozorčí rady (</w:t>
      </w:r>
      <w:hyperlink r:id="rId17" w:history="1">
        <w:r w:rsidR="0018595E" w:rsidRPr="005530B1">
          <w:rPr>
            <w:rStyle w:val="Odkaz1Char"/>
          </w:rPr>
          <w:t>odkaz</w:t>
        </w:r>
      </w:hyperlink>
      <w:r w:rsidR="0018595E" w:rsidRPr="005530B1">
        <w:t>)</w:t>
      </w:r>
      <w:r w:rsidRPr="005530B1">
        <w:t>.</w:t>
      </w:r>
      <w:r w:rsidRPr="0018595E">
        <w:t xml:space="preserve"> Členové jsou voleni z partnerů/členů MAS. </w:t>
      </w:r>
    </w:p>
    <w:p w14:paraId="378677FB" w14:textId="17C00020" w:rsidR="00A410FA" w:rsidRDefault="004471EE">
      <w:r w:rsidRPr="005530B1">
        <w:rPr>
          <w:rStyle w:val="Tun1Char"/>
        </w:rPr>
        <w:lastRenderedPageBreak/>
        <w:t>Kancelář MAS</w:t>
      </w:r>
      <w:r w:rsidR="0018595E" w:rsidRPr="0018595E">
        <w:rPr>
          <w:b/>
        </w:rPr>
        <w:t xml:space="preserve"> </w:t>
      </w:r>
      <w:r w:rsidR="0018595E">
        <w:rPr>
          <w:b/>
        </w:rPr>
        <w:t>–</w:t>
      </w:r>
      <w:r w:rsidRPr="0018595E">
        <w:t xml:space="preserve"> není orgánem MAS, ale administrativní jednotkou MAS. Kancelář MAS provádí všechny nezbytné úkony pro realizaci PR IROP SCLLD </w:t>
      </w:r>
      <w:r w:rsidR="00633F46">
        <w:t>21-27</w:t>
      </w:r>
      <w:r w:rsidRPr="0018595E">
        <w:t>, které nejsou přímo svěřeny konkrétnímu orgánu MAS. Skládá se</w:t>
      </w:r>
      <w:r w:rsidR="004A4B65">
        <w:t> </w:t>
      </w:r>
      <w:r w:rsidRPr="0018595E">
        <w:t>z</w:t>
      </w:r>
      <w:r w:rsidR="004A4B65">
        <w:t> </w:t>
      </w:r>
      <w:r w:rsidRPr="0018595E">
        <w:t xml:space="preserve">Vedoucího kanceláře </w:t>
      </w:r>
      <w:r w:rsidR="0018595E">
        <w:t>–</w:t>
      </w:r>
      <w:r w:rsidRPr="0018595E">
        <w:t xml:space="preserve"> Manažer MAS, a dalších zaměstnanců </w:t>
      </w:r>
      <w:r w:rsidR="0018595E">
        <w:t>–</w:t>
      </w:r>
      <w:r w:rsidRPr="0018595E">
        <w:t xml:space="preserve"> projektoví manažeři. Pokud je tedy kdekoliv v IP uvedena odpovědnost či proces pro Manažera MAS či projektového manažera, jedná se o zodpovědnost Kanceláře MAS. Další informace o Kanceláři MAS jsou uvedené ve </w:t>
      </w:r>
      <w:r w:rsidR="0018595E" w:rsidRPr="0018595E">
        <w:t>Stanovách (</w:t>
      </w:r>
      <w:hyperlink r:id="rId18" w:history="1">
        <w:r w:rsidR="0018595E" w:rsidRPr="005530B1">
          <w:rPr>
            <w:rStyle w:val="Odkaz1Char"/>
          </w:rPr>
          <w:t>odkaz</w:t>
        </w:r>
      </w:hyperlink>
      <w:r w:rsidR="0018595E" w:rsidRPr="0018595E">
        <w:t>).</w:t>
      </w:r>
      <w:r w:rsidR="0018595E">
        <w:t xml:space="preserve"> </w:t>
      </w:r>
    </w:p>
    <w:p w14:paraId="3CB5BA7D" w14:textId="52A6E0F1" w:rsidR="00A410FA" w:rsidRPr="005530B1" w:rsidRDefault="004471EE" w:rsidP="005530B1">
      <w:pPr>
        <w:pStyle w:val="Nadpis2"/>
      </w:pPr>
      <w:bookmarkStart w:id="12" w:name="_o1ya8vn9dykt" w:colFirst="0" w:colLast="0"/>
      <w:bookmarkStart w:id="13" w:name="_Toc153356030"/>
      <w:bookmarkEnd w:id="12"/>
      <w:r w:rsidRPr="005530B1">
        <w:t xml:space="preserve">Další osoby zapojené do realizace PR IROP SCLLD </w:t>
      </w:r>
      <w:r w:rsidR="00633F46" w:rsidRPr="005530B1">
        <w:t>21-27</w:t>
      </w:r>
      <w:bookmarkEnd w:id="13"/>
    </w:p>
    <w:p w14:paraId="22C0333D" w14:textId="713F0082" w:rsidR="00A410FA" w:rsidRDefault="004471EE" w:rsidP="00FE1421">
      <w:r>
        <w:t>MAS může pro vytvoření podkladu pro věcnou fázi posouzení souladu projektového záměru se SCLLD zapojit i</w:t>
      </w:r>
      <w:r w:rsidR="004A4B65">
        <w:t> </w:t>
      </w:r>
      <w:r>
        <w:t>další osoby mimo členy povinných orgánů MAS, a to tzv. Externí experty. Náležitosti takového zapojení jsou popsány níže.</w:t>
      </w:r>
    </w:p>
    <w:p w14:paraId="427A7F3B" w14:textId="46028CD0" w:rsidR="00A410FA" w:rsidRPr="00857FD0" w:rsidRDefault="004471EE" w:rsidP="00FE1421">
      <w:r w:rsidRPr="005530B1">
        <w:rPr>
          <w:rStyle w:val="Tun1Char"/>
        </w:rPr>
        <w:t>Externí experti</w:t>
      </w:r>
      <w:r w:rsidRPr="00857FD0">
        <w:rPr>
          <w:b/>
        </w:rPr>
        <w:t xml:space="preserve"> </w:t>
      </w:r>
      <w:r w:rsidR="008C7A85">
        <w:t>–</w:t>
      </w:r>
      <w:r w:rsidRPr="00857FD0">
        <w:t xml:space="preserve"> odborníci v určité oblasti, kteří nejsou členy žádného orgánu MAS, ani nejsou stálými zaměstnanci Kanceláře MAS. MAS či členové orgánu mohou využít externí experty ve věcné fázi posouzení souladu, a to v situaci, kdy se členové Výběrového orgánu MAS shodnou na využití externího experta. Způsob výběru externího odborníka bude založen na transparentním a objektivním způsobu výběru zohledňující</w:t>
      </w:r>
      <w:r w:rsidR="00FE1DAC">
        <w:t>m</w:t>
      </w:r>
      <w:r w:rsidRPr="00857FD0">
        <w:t xml:space="preserve"> následující předpoklady (v případě potřeby mohou být předpoklady rozšířeny):</w:t>
      </w:r>
    </w:p>
    <w:p w14:paraId="706FCCA1" w14:textId="71F993DC" w:rsidR="00A410FA" w:rsidRPr="00857FD0" w:rsidRDefault="00FE1DAC" w:rsidP="00FE1421">
      <w:pPr>
        <w:numPr>
          <w:ilvl w:val="0"/>
          <w:numId w:val="16"/>
        </w:numPr>
        <w:spacing w:after="0"/>
        <w:ind w:left="714" w:hanging="357"/>
      </w:pPr>
      <w:r>
        <w:t>dosažené</w:t>
      </w:r>
      <w:r w:rsidR="004471EE" w:rsidRPr="00857FD0">
        <w:t xml:space="preserve"> vzdělání v požadovaném oboru,</w:t>
      </w:r>
    </w:p>
    <w:p w14:paraId="0C0A204C" w14:textId="77777777" w:rsidR="00A410FA" w:rsidRPr="00857FD0" w:rsidRDefault="004471EE" w:rsidP="00FE1421">
      <w:pPr>
        <w:numPr>
          <w:ilvl w:val="0"/>
          <w:numId w:val="16"/>
        </w:numPr>
        <w:spacing w:after="0"/>
        <w:ind w:left="714" w:hanging="357"/>
      </w:pPr>
      <w:r w:rsidRPr="00857FD0">
        <w:t>praxe v požadovaném oboru,</w:t>
      </w:r>
    </w:p>
    <w:p w14:paraId="7B85B4FC" w14:textId="77777777" w:rsidR="00A410FA" w:rsidRPr="00857FD0" w:rsidRDefault="004471EE" w:rsidP="00FE1421">
      <w:pPr>
        <w:numPr>
          <w:ilvl w:val="0"/>
          <w:numId w:val="16"/>
        </w:numPr>
        <w:ind w:left="714" w:hanging="357"/>
      </w:pPr>
      <w:r w:rsidRPr="00857FD0">
        <w:t>odborník z regionu MAS (zakládá předpoklad lepší znalosti regionu).</w:t>
      </w:r>
    </w:p>
    <w:p w14:paraId="537D1C49" w14:textId="209FFD40" w:rsidR="00A410FA" w:rsidRDefault="004471EE" w:rsidP="00FE1421">
      <w:r w:rsidRPr="00857FD0">
        <w:t xml:space="preserve">V tomto případě musí dojít k rozhodnutí o využití externího experta na 1. jednání Výběrového orgánu MAS ve věcné fázi posouzení souladu, </w:t>
      </w:r>
      <w:r w:rsidR="00FE1DAC">
        <w:t xml:space="preserve">a </w:t>
      </w:r>
      <w:r w:rsidRPr="00857FD0">
        <w:t xml:space="preserve">to ke konkrétním kritériím. </w:t>
      </w:r>
      <w:r w:rsidRPr="00FE1421">
        <w:t>Následně MAS osloví potenciální externí odbo</w:t>
      </w:r>
      <w:r w:rsidR="00054A78" w:rsidRPr="00FE1421">
        <w:t>rníky.</w:t>
      </w:r>
      <w:r w:rsidRPr="00FE1421">
        <w:t xml:space="preserve"> </w:t>
      </w:r>
      <w:r w:rsidR="00857FD0" w:rsidRPr="00FE1421">
        <w:t>Poté</w:t>
      </w:r>
      <w:r w:rsidRPr="00FE1421">
        <w:t xml:space="preserve"> Předseda MAS a Manažer MAS vyberou externího experta dle předem stanovených kritérií a ten bude pověřen provedením </w:t>
      </w:r>
      <w:r w:rsidRPr="0064306B">
        <w:t>posouzení souladu v daném/daných kritériích. Externí odborník</w:t>
      </w:r>
      <w:r w:rsidR="00054A78" w:rsidRPr="0064306B">
        <w:t xml:space="preserve"> vypracuje posudek maximálně do </w:t>
      </w:r>
      <w:r w:rsidRPr="0064306B">
        <w:t xml:space="preserve">totožného termínu jako ostatní členové </w:t>
      </w:r>
      <w:r w:rsidR="00857FD0" w:rsidRPr="0064306B">
        <w:t>Výběrové komise</w:t>
      </w:r>
      <w:r w:rsidRPr="0064306B">
        <w:t xml:space="preserve"> MAS vybraní pro vytvoření podkladu pro posouzení souladu (více viz kapitola </w:t>
      </w:r>
      <w:r w:rsidR="0064306B" w:rsidRPr="0064306B">
        <w:t>Věcná</w:t>
      </w:r>
      <w:r w:rsidR="0064306B">
        <w:t xml:space="preserve"> fáze posouzení souladu projektového záměru se SCLLD</w:t>
      </w:r>
      <w:r>
        <w:t>).</w:t>
      </w:r>
    </w:p>
    <w:p w14:paraId="01B2F65D" w14:textId="0FA18427" w:rsidR="00A410FA" w:rsidRDefault="004471EE" w:rsidP="00FE1421">
      <w:r w:rsidRPr="00857FD0">
        <w:t>Následně Manažer MAS</w:t>
      </w:r>
      <w:r w:rsidR="00857FD0" w:rsidRPr="00857FD0">
        <w:t xml:space="preserve"> </w:t>
      </w:r>
      <w:r w:rsidRPr="00857FD0">
        <w:t xml:space="preserve">zajistí předání posudku od externího odborníka </w:t>
      </w:r>
      <w:r w:rsidR="00857FD0" w:rsidRPr="00857FD0">
        <w:t>Výběrové komisi.</w:t>
      </w:r>
      <w:r w:rsidRPr="00857FD0">
        <w:t xml:space="preserve"> Posudek externího odborníka slouží jako podklad pro věcnou fázi posouzení souladu. Pokud </w:t>
      </w:r>
      <w:r w:rsidR="00857FD0" w:rsidRPr="00857FD0">
        <w:t>Výběrová komise</w:t>
      </w:r>
      <w:r w:rsidRPr="00857FD0">
        <w:t xml:space="preserve"> nemá objektivní argumenty ke zpochybnění odborného posudku od externího odborníka v dané oblasti, musí se řídit vypracovaným podkladem pro posouzení souladu. V případě zpochybnění odborného posudku </w:t>
      </w:r>
      <w:r w:rsidR="00857FD0" w:rsidRPr="00857FD0">
        <w:t>Výběrovou komisí</w:t>
      </w:r>
      <w:r w:rsidRPr="00857FD0">
        <w:t xml:space="preserve"> bude odborný posudek</w:t>
      </w:r>
      <w:r>
        <w:t xml:space="preserve"> součástí posouzení souladu konkrétní části projektového záměru a zároveň i zdůvodnění zpochybnění odborného posudku (objektivní argumenty) a posouzení dané části projektu </w:t>
      </w:r>
      <w:r w:rsidR="00857FD0">
        <w:t>Výběrovou komisí</w:t>
      </w:r>
      <w:r>
        <w:t>.</w:t>
      </w:r>
    </w:p>
    <w:p w14:paraId="49A1F918" w14:textId="7779FA11" w:rsidR="00A410FA" w:rsidRDefault="004471EE" w:rsidP="00FE1421">
      <w:pPr>
        <w:rPr>
          <w:highlight w:val="yellow"/>
        </w:rPr>
      </w:pPr>
      <w:r>
        <w:t xml:space="preserve">Externí experti musejí vyloučit střet zájmu (totožně jako všechny ostatní osoby podílející se na procesu posouzení souladu projektových záměrů se SCLLD </w:t>
      </w:r>
      <w:r w:rsidR="00633F46">
        <w:t>21-27</w:t>
      </w:r>
      <w:r>
        <w:t xml:space="preserve"> ve výzvách MAS Podbrněnsko).</w:t>
      </w:r>
    </w:p>
    <w:p w14:paraId="65DDE71C" w14:textId="77777777" w:rsidR="00A410FA" w:rsidRDefault="004471EE">
      <w:r>
        <w:br w:type="page"/>
      </w:r>
    </w:p>
    <w:p w14:paraId="0CF80267" w14:textId="77777777" w:rsidR="00A410FA" w:rsidRPr="005530B1" w:rsidRDefault="004471EE" w:rsidP="005530B1">
      <w:pPr>
        <w:pStyle w:val="Nadpis1"/>
      </w:pPr>
      <w:bookmarkStart w:id="14" w:name="_c450jzw270jh" w:colFirst="0" w:colLast="0"/>
      <w:bookmarkStart w:id="15" w:name="_Toc153356031"/>
      <w:bookmarkEnd w:id="14"/>
      <w:r w:rsidRPr="005530B1">
        <w:lastRenderedPageBreak/>
        <w:t>Výzva MAS</w:t>
      </w:r>
      <w:bookmarkEnd w:id="15"/>
    </w:p>
    <w:p w14:paraId="2180EC1B" w14:textId="77777777" w:rsidR="00A410FA" w:rsidRPr="005530B1" w:rsidRDefault="004471EE" w:rsidP="005530B1">
      <w:pPr>
        <w:pStyle w:val="Nadpis2"/>
      </w:pPr>
      <w:bookmarkStart w:id="16" w:name="_g6srv8b73hai" w:colFirst="0" w:colLast="0"/>
      <w:bookmarkStart w:id="17" w:name="_Toc153356032"/>
      <w:bookmarkEnd w:id="16"/>
      <w:r w:rsidRPr="005530B1">
        <w:t>Harmonogram</w:t>
      </w:r>
      <w:bookmarkEnd w:id="17"/>
      <w:r w:rsidRPr="005530B1">
        <w:t xml:space="preserve"> </w:t>
      </w:r>
    </w:p>
    <w:p w14:paraId="4CFEC898" w14:textId="3DA2CFDB" w:rsidR="00A410FA" w:rsidRPr="008C7A85" w:rsidRDefault="004471EE" w:rsidP="00FE1421">
      <w:r>
        <w:t>Základní informace o plánovaných výzvách MAS</w:t>
      </w:r>
      <w:r w:rsidR="008C7A85">
        <w:t xml:space="preserve"> </w:t>
      </w:r>
      <w:r>
        <w:t>jsou obsaženy v harmonogramu výzev, který je pravidelně aktualizován</w:t>
      </w:r>
      <w:r w:rsidRPr="008C7A85">
        <w:t>. Harmonogram výzev je zpracován Manažerem MAS. Harmonogram výzev bude vydáván v</w:t>
      </w:r>
      <w:r w:rsidR="004A4B65">
        <w:t> </w:t>
      </w:r>
      <w:r w:rsidRPr="008C7A85">
        <w:t xml:space="preserve">pravidelných intervalech, </w:t>
      </w:r>
      <w:r w:rsidR="00FE1DAC">
        <w:t>nejpozději</w:t>
      </w:r>
      <w:r w:rsidRPr="008C7A85">
        <w:t xml:space="preserve"> k 31. 1</w:t>
      </w:r>
      <w:r w:rsidR="008C7A85" w:rsidRPr="008C7A85">
        <w:t>2</w:t>
      </w:r>
      <w:r w:rsidRPr="008C7A85">
        <w:t>. V případě vyhlášení neplánované výzvy v tomto harmonogramu bude</w:t>
      </w:r>
      <w:r w:rsidR="004A4B65">
        <w:t> </w:t>
      </w:r>
      <w:r w:rsidRPr="008C7A85">
        <w:t xml:space="preserve">neprodleně po jejím schválení příslušným orgánem aktualizován. </w:t>
      </w:r>
    </w:p>
    <w:p w14:paraId="65623B32" w14:textId="3592F8FA" w:rsidR="00A410FA" w:rsidRDefault="004471EE" w:rsidP="00FE1421">
      <w:r w:rsidRPr="008C7A85">
        <w:t xml:space="preserve">Po zpracování Harmonogramu výzev MAS jej Manažer MAS zasílá na schválení </w:t>
      </w:r>
      <w:r w:rsidR="008C7A85" w:rsidRPr="008C7A85">
        <w:t>Výkonné radě</w:t>
      </w:r>
      <w:r w:rsidRPr="008C7A85">
        <w:t>. Po</w:t>
      </w:r>
      <w:r w:rsidR="008C7A85" w:rsidRPr="008C7A85">
        <w:t> </w:t>
      </w:r>
      <w:r w:rsidRPr="008C7A85">
        <w:t>schválení jej</w:t>
      </w:r>
      <w:r w:rsidR="004A4B65">
        <w:t> </w:t>
      </w:r>
      <w:r w:rsidRPr="008C7A85">
        <w:t>Manažer MAS zveřejní na webových stránkách (</w:t>
      </w:r>
      <w:hyperlink r:id="rId19" w:history="1">
        <w:r w:rsidRPr="005530B1">
          <w:rPr>
            <w:rStyle w:val="Odkaz1Char"/>
          </w:rPr>
          <w:t>odkaz</w:t>
        </w:r>
      </w:hyperlink>
      <w:r w:rsidRPr="008C7A85">
        <w:t xml:space="preserve">), a to do </w:t>
      </w:r>
      <w:r w:rsidR="008C7A85" w:rsidRPr="008C7A85">
        <w:t>10</w:t>
      </w:r>
      <w:r w:rsidRPr="008C7A85">
        <w:t xml:space="preserve"> pracovních dní od zasedání </w:t>
      </w:r>
      <w:r w:rsidR="008C7A85" w:rsidRPr="008C7A85">
        <w:t>Výkonné rady</w:t>
      </w:r>
      <w:r w:rsidR="00054A78">
        <w:t>, ne </w:t>
      </w:r>
      <w:r w:rsidRPr="008C7A85">
        <w:t xml:space="preserve">však později než je zveřejněn zápis ze zasedání (dle jednacího řádu </w:t>
      </w:r>
      <w:r w:rsidR="008C7A85" w:rsidRPr="008C7A85">
        <w:t>Výkonné rady</w:t>
      </w:r>
      <w:r w:rsidRPr="008C7A85">
        <w:t>). Ve stejné lhůtě je</w:t>
      </w:r>
      <w:r w:rsidR="004A4B65">
        <w:t> </w:t>
      </w:r>
      <w:r w:rsidRPr="008C7A85">
        <w:t>harmonogram výzev MAS zaslán Řídicímu orgánu IROP (dále také ŘO IROP či ŘO).</w:t>
      </w:r>
      <w:r>
        <w:t xml:space="preserve"> </w:t>
      </w:r>
    </w:p>
    <w:p w14:paraId="0485CE0D" w14:textId="15C97E99" w:rsidR="00A410FA" w:rsidRDefault="004471EE" w:rsidP="00FE1421">
      <w:r w:rsidRPr="008C7A85">
        <w:t xml:space="preserve">V případě neplánovaných výzev (výzvy neuvedené v harmonogramu, ale schváleny </w:t>
      </w:r>
      <w:r w:rsidR="008C7A85" w:rsidRPr="008C7A85">
        <w:t>Výkonnou radou</w:t>
      </w:r>
      <w:r w:rsidRPr="008C7A85">
        <w:t xml:space="preserve">) není nutné schvalovat </w:t>
      </w:r>
      <w:r w:rsidR="008C7A85" w:rsidRPr="008C7A85">
        <w:t xml:space="preserve">Výkonnou radou </w:t>
      </w:r>
      <w:r w:rsidRPr="008C7A85">
        <w:t xml:space="preserve">aktualizaci harmonogramu výzev. Schválením neplánované výzvy MAS </w:t>
      </w:r>
      <w:r w:rsidR="008C7A85" w:rsidRPr="008C7A85">
        <w:t>Výkonnou radou</w:t>
      </w:r>
      <w:r w:rsidRPr="008C7A85">
        <w:t xml:space="preserve"> je automaticky schváleno i doplnění této výzvy do harmonogramu. I po této aktualizaci nadále platí povinnost zaslání harmonogramu výzev na ŘO IROP.</w:t>
      </w:r>
    </w:p>
    <w:p w14:paraId="1C3E76E2" w14:textId="77777777" w:rsidR="00A410FA" w:rsidRDefault="004471EE" w:rsidP="00FE1421">
      <w:r>
        <w:t>Harmonogram výzev MAS obsahuje min. tyto informace:</w:t>
      </w:r>
    </w:p>
    <w:p w14:paraId="23636B62" w14:textId="77777777" w:rsidR="00A410FA" w:rsidRDefault="004471EE">
      <w:pPr>
        <w:numPr>
          <w:ilvl w:val="0"/>
          <w:numId w:val="36"/>
        </w:numPr>
        <w:spacing w:after="0"/>
      </w:pPr>
      <w:r>
        <w:t>identifikaci výzvy – číslo a název výzvy MAS, číslo a název nadřazené výzvy ŘO IROP;</w:t>
      </w:r>
    </w:p>
    <w:p w14:paraId="381B59AE" w14:textId="21D7B5DD" w:rsidR="00A410FA" w:rsidRDefault="004471EE">
      <w:pPr>
        <w:numPr>
          <w:ilvl w:val="0"/>
          <w:numId w:val="36"/>
        </w:numPr>
        <w:spacing w:after="0"/>
      </w:pPr>
      <w:r>
        <w:t xml:space="preserve">zaměření výzvy </w:t>
      </w:r>
      <w:r w:rsidR="00732190">
        <w:t>–</w:t>
      </w:r>
      <w:r>
        <w:t xml:space="preserve"> název opatření SCLLD </w:t>
      </w:r>
      <w:r w:rsidR="00633F46">
        <w:t>21-27</w:t>
      </w:r>
      <w:r>
        <w:t>, aktivity;</w:t>
      </w:r>
    </w:p>
    <w:p w14:paraId="0C4C4234" w14:textId="77777777" w:rsidR="00A410FA" w:rsidRDefault="004471EE">
      <w:pPr>
        <w:numPr>
          <w:ilvl w:val="0"/>
          <w:numId w:val="36"/>
        </w:numPr>
        <w:spacing w:after="0"/>
      </w:pPr>
      <w:r>
        <w:t xml:space="preserve">nastavení výzvy – plánovaný měsíc a rok vyhlášení výzvy, plánovaný měsíc a rok zahájení příjmu projektových záměrů, plánovaný měsíc a rok ukončení příjmu projektových záměrů, celková alokace výzvy; </w:t>
      </w:r>
    </w:p>
    <w:p w14:paraId="64947E22" w14:textId="77777777" w:rsidR="00A410FA" w:rsidRDefault="004471EE">
      <w:pPr>
        <w:numPr>
          <w:ilvl w:val="0"/>
          <w:numId w:val="36"/>
        </w:numPr>
      </w:pPr>
      <w:r>
        <w:t>poznámka.</w:t>
      </w:r>
    </w:p>
    <w:p w14:paraId="2FB7D5DD" w14:textId="77777777" w:rsidR="00A410FA" w:rsidRDefault="004471EE">
      <w:pPr>
        <w:rPr>
          <w:shd w:val="clear" w:color="auto" w:fill="FF9900"/>
        </w:rPr>
      </w:pPr>
      <w:r>
        <w:br w:type="page"/>
      </w:r>
    </w:p>
    <w:p w14:paraId="3A944E43" w14:textId="77777777" w:rsidR="00A410FA" w:rsidRPr="005530B1" w:rsidRDefault="004471EE" w:rsidP="005530B1">
      <w:pPr>
        <w:pStyle w:val="Nadpis2"/>
      </w:pPr>
      <w:bookmarkStart w:id="18" w:name="_szzzki9niy36" w:colFirst="0" w:colLast="0"/>
      <w:bookmarkStart w:id="19" w:name="_Toc153356033"/>
      <w:bookmarkEnd w:id="18"/>
      <w:r w:rsidRPr="005530B1">
        <w:lastRenderedPageBreak/>
        <w:t>Zpracování a vyhlášení výzvy</w:t>
      </w:r>
      <w:bookmarkEnd w:id="19"/>
    </w:p>
    <w:p w14:paraId="77DC2750" w14:textId="2B2E36D3" w:rsidR="00A410FA" w:rsidRDefault="004471EE" w:rsidP="00FE1421">
      <w:r>
        <w:t xml:space="preserve">Výzvu MAS je možné vyhlásit po schválení PR IROP SCLLD </w:t>
      </w:r>
      <w:r w:rsidR="00633F46">
        <w:t>21-27</w:t>
      </w:r>
      <w:r>
        <w:t>, vypracování a schválení IP, vyhlášení nadřazené výzvy ŘO IROP a po schválení výzvy MAS orgánem MAS. Nadřazenou výzvou ŘO IROP jsou stanoveny základní parametry výzvy MAS, z nichž pouze některé může MAS upravit a omezit. Výzva MAS však nemůže být vyhlášena dříve, než je vyhlášena výzva ŘO IROP.</w:t>
      </w:r>
    </w:p>
    <w:p w14:paraId="53DD2604" w14:textId="10BF7A56" w:rsidR="00A410FA" w:rsidRPr="00057AB7" w:rsidRDefault="004471EE" w:rsidP="00FE1421">
      <w:r>
        <w:t xml:space="preserve">Každá výzva MAS je kolová, hodnocení jednotlivých projektových záměrů </w:t>
      </w:r>
      <w:r w:rsidR="00054A78">
        <w:t>probíhá po skončení termínu pro </w:t>
      </w:r>
      <w:r>
        <w:t xml:space="preserve">předkládání projektový záměrů. Projektový </w:t>
      </w:r>
      <w:r w:rsidRPr="00057AB7">
        <w:t xml:space="preserve">záměr musí splnit všechny podmínky stanovené výzvou a projít procesem souladu projektového záměru se SCLLD </w:t>
      </w:r>
      <w:r w:rsidR="00633F46">
        <w:t>21-27</w:t>
      </w:r>
      <w:r w:rsidRPr="00057AB7">
        <w:t xml:space="preserve"> (dále také procesem souladu). Podpora je poskytována podle výsledků věcné fáze procesu souladu projektových záměrů v pořadí od nejvyššího počtu z</w:t>
      </w:r>
      <w:r w:rsidR="00054A78">
        <w:t>ískaných bodů do </w:t>
      </w:r>
      <w:r w:rsidRPr="00057AB7">
        <w:t xml:space="preserve">vyčerpání alokace výzvy. </w:t>
      </w:r>
    </w:p>
    <w:p w14:paraId="66084E54" w14:textId="77777777" w:rsidR="00A410FA" w:rsidRPr="00057AB7" w:rsidRDefault="004471EE">
      <w:r w:rsidRPr="00057AB7">
        <w:t xml:space="preserve">Časové podmínky stanovené výzvou musí respektovat níže uvedené lhůty: </w:t>
      </w:r>
    </w:p>
    <w:p w14:paraId="67B1D56A" w14:textId="618B9AA3" w:rsidR="00A410FA" w:rsidRPr="00057AB7" w:rsidRDefault="004471EE">
      <w:pPr>
        <w:numPr>
          <w:ilvl w:val="0"/>
          <w:numId w:val="19"/>
        </w:numPr>
        <w:spacing w:after="0"/>
      </w:pPr>
      <w:r w:rsidRPr="00057AB7">
        <w:t xml:space="preserve">datum ukončení příjmu projektových záměrů může nastat nejdříve </w:t>
      </w:r>
      <w:r w:rsidR="00054A78">
        <w:t>30</w:t>
      </w:r>
      <w:r w:rsidRPr="00057AB7">
        <w:t xml:space="preserve"> pracovních dní po datu vyhlášení výzvy, </w:t>
      </w:r>
    </w:p>
    <w:p w14:paraId="2C5528BD" w14:textId="5D9AB6A8" w:rsidR="00A410FA" w:rsidRPr="00057AB7" w:rsidRDefault="004471EE">
      <w:pPr>
        <w:numPr>
          <w:ilvl w:val="0"/>
          <w:numId w:val="19"/>
        </w:numPr>
        <w:spacing w:after="0"/>
      </w:pPr>
      <w:r w:rsidRPr="00057AB7">
        <w:t xml:space="preserve">datum ukončení příjmu projektových </w:t>
      </w:r>
      <w:r w:rsidR="00054A78">
        <w:t>záměrů může nastat nejdříve 20</w:t>
      </w:r>
      <w:r w:rsidRPr="00057AB7">
        <w:t xml:space="preserve"> pracovních dní po datu zahájení příjmu projektových záměrů, </w:t>
      </w:r>
    </w:p>
    <w:p w14:paraId="5A089D58" w14:textId="2FC57492" w:rsidR="00A410FA" w:rsidRPr="00057AB7" w:rsidRDefault="004471EE" w:rsidP="00FE1421">
      <w:pPr>
        <w:numPr>
          <w:ilvl w:val="0"/>
          <w:numId w:val="19"/>
        </w:numPr>
        <w:ind w:left="714" w:hanging="357"/>
      </w:pPr>
      <w:r w:rsidRPr="00057AB7">
        <w:t>text výzvy (včetně navazující dokumentace) musí být zveřejněn na webových stránkách MAS do konce doby udržitelnosti všech projektů v IROP nebo do předložení závěrečné zprávy o</w:t>
      </w:r>
      <w:r w:rsidR="00057AB7" w:rsidRPr="00057AB7">
        <w:t> </w:t>
      </w:r>
      <w:r w:rsidRPr="00057AB7">
        <w:t>provádění programu podle toho, co nastane později.</w:t>
      </w:r>
    </w:p>
    <w:p w14:paraId="17892C23" w14:textId="67D2C1BA" w:rsidR="00A410FA" w:rsidRDefault="004471EE" w:rsidP="00FE1421">
      <w:r>
        <w:t xml:space="preserve">Text výzvy MAS je základním dokumentem obsahujícím informace o podmínkách pro získání podpory. Všechny informace jsou v textu výzvy uvedeny v plném </w:t>
      </w:r>
      <w:r w:rsidRPr="00823FB6">
        <w:t>rozsahu, případně ve formě základní informace s odkazem na</w:t>
      </w:r>
      <w:r w:rsidR="004A4B65">
        <w:t> </w:t>
      </w:r>
      <w:r w:rsidRPr="00823FB6">
        <w:t>přesné znění v navazujících dokumentech výzvy (min. IP MAS, Obecná a Specifická pravidla pro žadatele a</w:t>
      </w:r>
      <w:r w:rsidR="004A4B65">
        <w:t> </w:t>
      </w:r>
      <w:r w:rsidRPr="00823FB6">
        <w:t xml:space="preserve">příjemce IROP). Výzva MAS je v souladu podmínkami programu IROP, výzvou ŘO IROP a schválenou SCLLD </w:t>
      </w:r>
      <w:r w:rsidR="00633F46">
        <w:t>21-27</w:t>
      </w:r>
      <w:r w:rsidRPr="00823FB6">
        <w:t xml:space="preserve">, případně další závaznou dokumentací. Součástí výzvy je seznam příloh projektového záměru, které MAS stanovuje </w:t>
      </w:r>
      <w:r w:rsidR="00823FB6" w:rsidRPr="00823FB6">
        <w:t>jako povinné</w:t>
      </w:r>
      <w:r w:rsidRPr="00823FB6">
        <w:t xml:space="preserve"> přílohy</w:t>
      </w:r>
      <w:r w:rsidR="00823FB6" w:rsidRPr="00823FB6">
        <w:t xml:space="preserve"> projektového záměru</w:t>
      </w:r>
      <w:r w:rsidRPr="00823FB6">
        <w:t>. Povinnou přílohou výzvy jsou kritéria pro posouzení administrativní a</w:t>
      </w:r>
      <w:r w:rsidR="004A4B65">
        <w:t> </w:t>
      </w:r>
      <w:r w:rsidRPr="00823FB6">
        <w:t>věcné fáze procesu souladu</w:t>
      </w:r>
      <w:r>
        <w:t xml:space="preserve">. Navazující dokumentace k výzvě obsahuje podrobné informace o podmínkách podpory, způsobu implementace, povinnostech žadatele a příjemce. </w:t>
      </w:r>
    </w:p>
    <w:p w14:paraId="046EF52A" w14:textId="7F186F42" w:rsidR="00A410FA" w:rsidRDefault="004471EE" w:rsidP="00FE1421">
      <w:r w:rsidRPr="00823FB6">
        <w:t>Manažerem MA</w:t>
      </w:r>
      <w:r w:rsidR="00823FB6" w:rsidRPr="00823FB6">
        <w:t>S</w:t>
      </w:r>
      <w:r w:rsidRPr="00823FB6">
        <w:t xml:space="preserve"> zpracuje výzvu MAS dle vzoru</w:t>
      </w:r>
      <w:r>
        <w:t xml:space="preserve">. Následně </w:t>
      </w:r>
      <w:r w:rsidRPr="00823FB6">
        <w:t xml:space="preserve">výzvu zasílá orgánu MAS na schválení, a to nejpozději </w:t>
      </w:r>
      <w:r w:rsidR="00823FB6" w:rsidRPr="00823FB6">
        <w:t>5</w:t>
      </w:r>
      <w:r w:rsidR="00063E1D">
        <w:t> </w:t>
      </w:r>
      <w:r w:rsidRPr="00823FB6">
        <w:t xml:space="preserve">pracovních dní </w:t>
      </w:r>
      <w:r w:rsidR="00FE1DAC">
        <w:t>před plánovaným datem vyhlášení výzvy. Manažerem MAS</w:t>
      </w:r>
      <w:r w:rsidRPr="00823FB6">
        <w:t xml:space="preserve"> je zodpovědný za vyhlášení výzvy</w:t>
      </w:r>
      <w:r w:rsidR="00FE1DAC">
        <w:t xml:space="preserve"> a její zveřejnění</w:t>
      </w:r>
      <w:r w:rsidRPr="00823FB6">
        <w:t xml:space="preserve"> prostřednictvím webových stránek MAS (</w:t>
      </w:r>
      <w:hyperlink r:id="rId20" w:history="1">
        <w:r w:rsidRPr="005530B1">
          <w:rPr>
            <w:rStyle w:val="Odkaz1Char"/>
          </w:rPr>
          <w:t>odkaz</w:t>
        </w:r>
      </w:hyperlink>
      <w:r w:rsidRPr="00823FB6">
        <w:t>), případně dalších komunikačních kanálů, a to nejpozději v</w:t>
      </w:r>
      <w:r w:rsidR="004A4B65">
        <w:t> </w:t>
      </w:r>
      <w:r w:rsidRPr="00823FB6">
        <w:t>den</w:t>
      </w:r>
      <w:r w:rsidR="004A4B65">
        <w:t> </w:t>
      </w:r>
      <w:r w:rsidRPr="00823FB6">
        <w:t>vyhlášení výzvy MAS.</w:t>
      </w:r>
      <w:r>
        <w:t xml:space="preserve"> </w:t>
      </w:r>
    </w:p>
    <w:p w14:paraId="2FBFF372" w14:textId="235E99D7" w:rsidR="00A410FA" w:rsidRDefault="004471EE" w:rsidP="00FE1421">
      <w:r>
        <w:t xml:space="preserve">Způsob podání projektového záměru je uveden </w:t>
      </w:r>
      <w:r w:rsidR="0064306B">
        <w:t>v kapitole Způsob podání projektového záměru.</w:t>
      </w:r>
      <w:r>
        <w:t xml:space="preserve"> </w:t>
      </w:r>
    </w:p>
    <w:p w14:paraId="71EB362D" w14:textId="289DF7BE" w:rsidR="00A410FA" w:rsidRDefault="004471EE" w:rsidP="00FE1421">
      <w:r>
        <w:t xml:space="preserve">Změna vyhlášené výzvy MAS, včetně jejich </w:t>
      </w:r>
      <w:r w:rsidRPr="007B6A1B">
        <w:t>příloh, je umožněna pouze ve výjimečných případech po</w:t>
      </w:r>
      <w:r w:rsidR="007B6A1B" w:rsidRPr="007B6A1B">
        <w:t> </w:t>
      </w:r>
      <w:r w:rsidRPr="007B6A1B">
        <w:t xml:space="preserve">schválení </w:t>
      </w:r>
      <w:r w:rsidR="007B6A1B" w:rsidRPr="007B6A1B">
        <w:t>Výkonnou radou</w:t>
      </w:r>
      <w:r w:rsidRPr="007B6A1B">
        <w:t xml:space="preserve"> MAS. Změny provádí Manažer MAS</w:t>
      </w:r>
      <w:r w:rsidR="007B6A1B" w:rsidRPr="007B6A1B">
        <w:t xml:space="preserve"> </w:t>
      </w:r>
      <w:r w:rsidRPr="007B6A1B">
        <w:t>v</w:t>
      </w:r>
      <w:r w:rsidR="00384A30">
        <w:t xml:space="preserve"> dokumentací od ŘO IROP, </w:t>
      </w:r>
      <w:r w:rsidRPr="007B6A1B">
        <w:t>příp. na základě změny legislativy, změny nadřazené metodiky, nále</w:t>
      </w:r>
      <w:r w:rsidR="007B6A1B" w:rsidRPr="007B6A1B">
        <w:t>z</w:t>
      </w:r>
      <w:r w:rsidRPr="007B6A1B">
        <w:t>ů z</w:t>
      </w:r>
      <w:r w:rsidR="007B6A1B">
        <w:t> </w:t>
      </w:r>
      <w:r w:rsidRPr="007B6A1B">
        <w:t>kontrol/auditů/administrativního ověření.</w:t>
      </w:r>
      <w:r>
        <w:t xml:space="preserve"> Změna musí být vždy řádně odůvodněná – text výzvy musí obsahovat popis změny, důvod změny a případně dopad na</w:t>
      </w:r>
      <w:r w:rsidR="004A4B65">
        <w:t> </w:t>
      </w:r>
      <w:r>
        <w:t>žadatele/příjemce, pokud nebyl ukončen příjem žádostí o podporu.</w:t>
      </w:r>
    </w:p>
    <w:p w14:paraId="678A4D6A" w14:textId="59CB01F8" w:rsidR="00A410FA" w:rsidRDefault="004471EE" w:rsidP="00FE1421">
      <w:r>
        <w:t xml:space="preserve">O případné změně jsou žadatelé </w:t>
      </w:r>
      <w:r w:rsidRPr="007B6A1B">
        <w:t>informováni Manažerem MAS prostřednictvím</w:t>
      </w:r>
      <w:r>
        <w:t xml:space="preserve"> </w:t>
      </w:r>
      <w:r w:rsidR="00063E1D">
        <w:t>emailové adresy irop@podbrnensko.cz</w:t>
      </w:r>
      <w:r>
        <w:t xml:space="preserve"> (u podaných projektových záměrů), internetových stránek MAS a totožnými komunikačními kanály, které byly využity pro informování o vyhlášení výzvy, a to neprodleně, nejpozději </w:t>
      </w:r>
      <w:r w:rsidR="00063E1D">
        <w:t>však do 5 pracovních dnů</w:t>
      </w:r>
      <w:r w:rsidRPr="007B6A1B">
        <w:t xml:space="preserve"> od schválení změny.</w:t>
      </w:r>
    </w:p>
    <w:p w14:paraId="3420C42A" w14:textId="77777777" w:rsidR="00FE1421" w:rsidRDefault="00FE1421" w:rsidP="00FE1421"/>
    <w:p w14:paraId="42C57614" w14:textId="77777777" w:rsidR="00A410FA" w:rsidRPr="005530B1" w:rsidRDefault="004471EE" w:rsidP="005530B1">
      <w:pPr>
        <w:pStyle w:val="Nadpis1"/>
      </w:pPr>
      <w:bookmarkStart w:id="20" w:name="_Toc153356034"/>
      <w:r w:rsidRPr="005530B1">
        <w:lastRenderedPageBreak/>
        <w:t>Kritéria a kontrolní listy</w:t>
      </w:r>
      <w:bookmarkEnd w:id="20"/>
      <w:r w:rsidRPr="005530B1">
        <w:t xml:space="preserve"> </w:t>
      </w:r>
    </w:p>
    <w:p w14:paraId="3EE118E5" w14:textId="2FE9DBA1" w:rsidR="00A410FA" w:rsidRDefault="004471EE" w:rsidP="00FE1421">
      <w:r>
        <w:t xml:space="preserve">Kritéria a kontrolní listy slouží pro posouzení souladu projektových záměrů se SCLLD </w:t>
      </w:r>
      <w:r w:rsidR="00633F46">
        <w:t>21-27</w:t>
      </w:r>
      <w:r>
        <w:t xml:space="preserve"> v rámci výzev MAS. Žadatelům jsou jednotlivá </w:t>
      </w:r>
      <w:r w:rsidRPr="007B6A1B">
        <w:t>kritéria administrativní i věcné fáze posouzení souladu známa před podáním projektového záměru (jsou součástí výzvy MAS jako příloha).</w:t>
      </w:r>
    </w:p>
    <w:p w14:paraId="5C84D804" w14:textId="0024BDEE" w:rsidR="00A410FA" w:rsidRPr="005530B1" w:rsidRDefault="004471EE" w:rsidP="005530B1">
      <w:pPr>
        <w:pStyle w:val="Nadpis2"/>
      </w:pPr>
      <w:bookmarkStart w:id="21" w:name="_r2j7846t1gj0" w:colFirst="0" w:colLast="0"/>
      <w:bookmarkStart w:id="22" w:name="_Toc153356035"/>
      <w:bookmarkEnd w:id="21"/>
      <w:r w:rsidRPr="005530B1">
        <w:t>Tvorba kritérií pro posouzení souladu</w:t>
      </w:r>
      <w:r w:rsidR="007B6A1B" w:rsidRPr="005530B1">
        <w:t xml:space="preserve"> a kontroly shodnosti projektového záměru a projektu</w:t>
      </w:r>
      <w:bookmarkEnd w:id="22"/>
    </w:p>
    <w:p w14:paraId="4E50E83A" w14:textId="686CA352" w:rsidR="00A410FA" w:rsidRDefault="004471EE" w:rsidP="00FE1421">
      <w:r>
        <w:t>U tvorby kritérií se MAS řídí</w:t>
      </w:r>
      <w:r w:rsidR="00063E1D">
        <w:t xml:space="preserve"> </w:t>
      </w:r>
      <w:r>
        <w:t xml:space="preserve">Akceptačním dopisem ŘO IROP, PR IROP SCLLD </w:t>
      </w:r>
      <w:r w:rsidR="00633F46">
        <w:t>21-27</w:t>
      </w:r>
      <w:r>
        <w:t>, Specifickými pravidly p</w:t>
      </w:r>
      <w:r w:rsidR="00063E1D">
        <w:t>ro žadatele a příjemce ŘO IROP, či jinými nadřazenými dokumenty.</w:t>
      </w:r>
    </w:p>
    <w:p w14:paraId="10E9DD1A" w14:textId="6D431D50" w:rsidR="00A410FA" w:rsidRPr="00FE1421" w:rsidRDefault="004471EE" w:rsidP="00FE1421">
      <w:r>
        <w:t xml:space="preserve">MAS zajistí, že navržená kritéria budou srozumitelná, transparentní a objektivní. Kritéria pro hodnocení splňují </w:t>
      </w:r>
      <w:r w:rsidRPr="00FE1421">
        <w:t>základní pravidla pro kritéria a jejich vymezení. Zásady tvorby kritérií jsou:</w:t>
      </w:r>
    </w:p>
    <w:p w14:paraId="76D3F4BA" w14:textId="37948B6E" w:rsidR="00A410FA" w:rsidRDefault="004471EE">
      <w:pPr>
        <w:numPr>
          <w:ilvl w:val="0"/>
          <w:numId w:val="32"/>
        </w:numPr>
        <w:spacing w:before="240" w:after="0"/>
      </w:pPr>
      <w:r>
        <w:t>kritéria jsou nediskriminační a transparentní</w:t>
      </w:r>
      <w:r w:rsidR="007B6A1B">
        <w:t>,</w:t>
      </w:r>
    </w:p>
    <w:p w14:paraId="3C606BF2" w14:textId="2999E359" w:rsidR="00A410FA" w:rsidRDefault="004471EE">
      <w:pPr>
        <w:numPr>
          <w:ilvl w:val="0"/>
          <w:numId w:val="32"/>
        </w:numPr>
        <w:spacing w:after="0"/>
      </w:pPr>
      <w:r>
        <w:t xml:space="preserve">přispívají k dosažení cílů a výsledků příslušného opatření a SCLLD </w:t>
      </w:r>
      <w:r w:rsidR="00633F46">
        <w:t>21-27</w:t>
      </w:r>
      <w:r>
        <w:t>,</w:t>
      </w:r>
    </w:p>
    <w:p w14:paraId="5A19FDCD" w14:textId="77777777" w:rsidR="00A410FA" w:rsidRDefault="004471EE">
      <w:pPr>
        <w:numPr>
          <w:ilvl w:val="0"/>
          <w:numId w:val="32"/>
        </w:numPr>
        <w:spacing w:after="240"/>
      </w:pPr>
      <w:r>
        <w:t>kritéria respektují aspekty kvality projektů – účelnost, efektivnost, hospodárnost, potřebnost, proveditelnost, soulad s horizontálními principy.</w:t>
      </w:r>
    </w:p>
    <w:p w14:paraId="322A87FA" w14:textId="58B5BC13" w:rsidR="00A410FA" w:rsidRDefault="004471EE" w:rsidP="00FE1421">
      <w:pPr>
        <w:rPr>
          <w:shd w:val="clear" w:color="auto" w:fill="FF9900"/>
        </w:rPr>
      </w:pPr>
      <w:r>
        <w:t>Kritéria musí být nastavena tak, aby bylo zabráněno duplicitám a překryvům.</w:t>
      </w:r>
    </w:p>
    <w:p w14:paraId="24AF47E1" w14:textId="77777777" w:rsidR="00A410FA" w:rsidRPr="007B6A1B" w:rsidRDefault="004471EE" w:rsidP="00FE1421">
      <w:r w:rsidRPr="00FE1421">
        <w:t>Jednotlivá kritéria výzvy mohou být dle funkce tato (vždy bude u každého kritéria ve výzvě MAS typ kritéria</w:t>
      </w:r>
      <w:r w:rsidRPr="007B6A1B">
        <w:t xml:space="preserve"> dostatečně označen):</w:t>
      </w:r>
    </w:p>
    <w:p w14:paraId="73655635" w14:textId="41A10ECA" w:rsidR="00A410FA" w:rsidRPr="007B6A1B" w:rsidRDefault="004471EE">
      <w:pPr>
        <w:numPr>
          <w:ilvl w:val="0"/>
          <w:numId w:val="8"/>
        </w:numPr>
        <w:spacing w:before="240" w:after="0"/>
      </w:pPr>
      <w:r w:rsidRPr="009B634E">
        <w:rPr>
          <w:rStyle w:val="Tun1Char"/>
        </w:rPr>
        <w:t>vylučovací</w:t>
      </w:r>
      <w:r w:rsidR="009B634E">
        <w:rPr>
          <w:rStyle w:val="Tun1Char"/>
        </w:rPr>
        <w:t xml:space="preserve"> </w:t>
      </w:r>
      <w:r w:rsidRPr="007B6A1B">
        <w:t xml:space="preserve">– výsledné hodnocení </w:t>
      </w:r>
      <w:r w:rsidR="009B634E">
        <w:t xml:space="preserve">vylučovacího </w:t>
      </w:r>
      <w:r w:rsidRPr="007B6A1B">
        <w:t>kritéria</w:t>
      </w:r>
      <w:r w:rsidR="009B634E">
        <w:t xml:space="preserve"> může nabývat pouze</w:t>
      </w:r>
      <w:r w:rsidRPr="007B6A1B">
        <w:t xml:space="preserve"> hodnot splněno/nesplněno/nehodnoceno/nerelevantní a v případě hodnocení nesplněno je projektový záměr vyloučen z dalšího procesu posouzení souladu – administrativní fáze / věcná fáze / kontroly shodnosti projektového záměru a projektu,</w:t>
      </w:r>
    </w:p>
    <w:p w14:paraId="11A9166F" w14:textId="77777777" w:rsidR="00A410FA" w:rsidRDefault="004471EE">
      <w:pPr>
        <w:numPr>
          <w:ilvl w:val="0"/>
          <w:numId w:val="8"/>
        </w:numPr>
        <w:spacing w:after="240"/>
      </w:pPr>
      <w:r w:rsidRPr="009B634E">
        <w:rPr>
          <w:rStyle w:val="Tun1Char"/>
        </w:rPr>
        <w:t>hodnotící</w:t>
      </w:r>
      <w:r w:rsidRPr="007B6A1B">
        <w:t xml:space="preserve"> – míra naplnění kritéria je hodnocena body, definice dosažení bodového hodnocení i konkrétní výše je stanovena u každého kritéria zvlášť a je stanovena bodová hranice pro splnění podmínek věcné fáze posouzení souladu</w:t>
      </w:r>
      <w:r>
        <w:t>.</w:t>
      </w:r>
    </w:p>
    <w:p w14:paraId="6D23E920" w14:textId="180116C1" w:rsidR="00A410FA" w:rsidRDefault="004471EE" w:rsidP="00FE1421">
      <w:r>
        <w:t>Pro žadatele vyplývá povinnost splnit veškerá kritéria vylučovací</w:t>
      </w:r>
      <w:r w:rsidR="00633F46">
        <w:t xml:space="preserve">. </w:t>
      </w:r>
      <w:r>
        <w:t>Bodové hodnocení hodnotících kritérií bude jednoznačné a co nejvíce objektivní a transparentní, tj. subjekty budou při přípravě projektového záměru a</w:t>
      </w:r>
      <w:r w:rsidR="00FE1421">
        <w:t> </w:t>
      </w:r>
      <w:r>
        <w:t>projektu vědět, co přesně bude v rámci kritéria posuzováno a jaké bodové hodnoty odpovídají konkrétním charakteristikám projektového záměru a projektu.</w:t>
      </w:r>
    </w:p>
    <w:p w14:paraId="15B3570E" w14:textId="4E4621BF" w:rsidR="00A410FA" w:rsidRDefault="004471EE" w:rsidP="00FE1421">
      <w:r w:rsidRPr="00633F46">
        <w:t>Jednotlivá kritéria administrativní fáze posouzení souladu</w:t>
      </w:r>
      <w:r>
        <w:t xml:space="preserve"> ve výzvě MAS mohou </w:t>
      </w:r>
      <w:r w:rsidR="00063E1D">
        <w:t>být dle druhu tato (vždy bude u </w:t>
      </w:r>
      <w:r>
        <w:t>každého kritéria ve výzvě MAS typ kritéria dostatečně označen):</w:t>
      </w:r>
    </w:p>
    <w:p w14:paraId="1C1F7341" w14:textId="77777777" w:rsidR="00A410FA" w:rsidRDefault="004471EE">
      <w:pPr>
        <w:numPr>
          <w:ilvl w:val="0"/>
          <w:numId w:val="6"/>
        </w:numPr>
        <w:spacing w:before="240" w:after="0"/>
      </w:pPr>
      <w:r w:rsidRPr="009B634E">
        <w:rPr>
          <w:rStyle w:val="Tun1Char"/>
        </w:rPr>
        <w:t>napravitelná</w:t>
      </w:r>
      <w:r>
        <w:t xml:space="preserve"> – v případě nesplnění kritéria je žadatel vyzván k doplnění či k úpravě projektového záměru tak, aby kritérium naplňoval,</w:t>
      </w:r>
    </w:p>
    <w:p w14:paraId="7D953CCE" w14:textId="065E71E6" w:rsidR="00A410FA" w:rsidRDefault="004471EE">
      <w:pPr>
        <w:numPr>
          <w:ilvl w:val="0"/>
          <w:numId w:val="6"/>
        </w:numPr>
        <w:spacing w:after="240"/>
      </w:pPr>
      <w:r w:rsidRPr="009B634E">
        <w:rPr>
          <w:rStyle w:val="Tun1Char"/>
        </w:rPr>
        <w:t>nenapravitelná</w:t>
      </w:r>
      <w:r>
        <w:t xml:space="preserve"> – v případě nesplnění pouze jediného nenapravitelného krité</w:t>
      </w:r>
      <w:r w:rsidR="00FE1DAC">
        <w:t>ria je projektový záměr vyřazen</w:t>
      </w:r>
      <w:r>
        <w:t xml:space="preserve"> z dalšího procesu posouzení souladu.</w:t>
      </w:r>
    </w:p>
    <w:p w14:paraId="614AB3E1" w14:textId="08F8C7E0" w:rsidR="00A410FA" w:rsidRDefault="004471EE" w:rsidP="00FE1421">
      <w:r>
        <w:t>U všech kritérií je specifikováno zařazení do fáze posouzení souladu, typ kritéria, způsob hodnocení, druh kritéria, zdroj informací (ze kterých bude hodnotitelem posouzeno splnění/nesplnění daného kritéria).</w:t>
      </w:r>
    </w:p>
    <w:p w14:paraId="7CA8E8B1" w14:textId="6AC03DD0" w:rsidR="00A410FA" w:rsidRDefault="004471EE" w:rsidP="00FE1421">
      <w:bookmarkStart w:id="23" w:name="_3jq70661gakz" w:colFirst="0" w:colLast="0"/>
      <w:bookmarkEnd w:id="23"/>
      <w:r w:rsidRPr="00063E1D">
        <w:lastRenderedPageBreak/>
        <w:t xml:space="preserve">Manažer MAS připraví kritéria pro administrativní i věcnou fázi posouzení souladu (tedy kromě kritérií samotných i napravitelnost/nenapravitelnost a bodové hladiny ve věcné fázi posouzení souladu a minimální bodovou hranici). MAS stanovuje primárně kritéria, která hodnotí přínos projektů k plnění záměrů a cílů SCLLD </w:t>
      </w:r>
      <w:r w:rsidR="00633F46" w:rsidRPr="00063E1D">
        <w:t>21-27</w:t>
      </w:r>
      <w:r w:rsidRPr="00063E1D">
        <w:t>. Následně Manažer MAS</w:t>
      </w:r>
      <w:r w:rsidR="00633F46" w:rsidRPr="00063E1D">
        <w:t xml:space="preserve"> </w:t>
      </w:r>
      <w:r w:rsidRPr="00063E1D">
        <w:t xml:space="preserve">zasílá kritéria pro posouzení souladu ke schválení na </w:t>
      </w:r>
      <w:r w:rsidR="00633F46" w:rsidRPr="00063E1D">
        <w:t>Výkonnou radu</w:t>
      </w:r>
      <w:r w:rsidRPr="00063E1D">
        <w:t>, a to společně se samotnou výzvou. Kritéria jsou tvořena od začátku jako součást výzvy MAS, tudíž lhůty pro přípravu výzvy jsou totožné jako</w:t>
      </w:r>
      <w:r w:rsidR="006B5A0F">
        <w:t> </w:t>
      </w:r>
      <w:r w:rsidRPr="00063E1D">
        <w:t>lhůty pro tvorbu kritérií.</w:t>
      </w:r>
    </w:p>
    <w:p w14:paraId="00CA8DAF" w14:textId="77777777" w:rsidR="00A410FA" w:rsidRDefault="004471EE" w:rsidP="009B634E">
      <w:pPr>
        <w:pStyle w:val="Nadpis2"/>
      </w:pPr>
      <w:bookmarkStart w:id="24" w:name="_c7a6998ubatp" w:colFirst="0" w:colLast="0"/>
      <w:bookmarkStart w:id="25" w:name="_Toc153356036"/>
      <w:bookmarkEnd w:id="24"/>
      <w:r>
        <w:t xml:space="preserve">Kontrolní </w:t>
      </w:r>
      <w:r w:rsidRPr="009B634E">
        <w:t>list</w:t>
      </w:r>
      <w:bookmarkEnd w:id="25"/>
    </w:p>
    <w:p w14:paraId="1D87FB1F" w14:textId="46E493A8" w:rsidR="00A410FA" w:rsidRDefault="004471EE" w:rsidP="00FE1421">
      <w:r>
        <w:t xml:space="preserve">Ke všem fázím posouzení </w:t>
      </w:r>
      <w:r w:rsidRPr="00633F46">
        <w:t>souladu a kontroly shodnosti projektového záměru a projektu budou na základě kritérií vytvořeny Kontrolní listy, kdy do těchto Kontrolních listů bude zaneseno posouzení souladu projektového záměru se SCLLD</w:t>
      </w:r>
      <w:r>
        <w:t xml:space="preserve"> </w:t>
      </w:r>
      <w:r w:rsidR="00633F46">
        <w:t>21-27</w:t>
      </w:r>
      <w:r>
        <w:t xml:space="preserve"> v dané fázi či kontrola shodnosti projektového záměru a projektu v MS2021+. Osoby zapojené do</w:t>
      </w:r>
      <w:r w:rsidR="006B5A0F">
        <w:t> </w:t>
      </w:r>
      <w:r>
        <w:t>dané fáze posouzení souladu budou kontrolní listy vyplňovat tak, aby byl zajištěn jednotný, rovný a</w:t>
      </w:r>
      <w:r w:rsidR="006B5A0F">
        <w:t> </w:t>
      </w:r>
      <w:r>
        <w:t xml:space="preserve">nediskriminační přístup ke všem žadatelům a projektovým záměrům. </w:t>
      </w:r>
    </w:p>
    <w:p w14:paraId="251FBBE5" w14:textId="7686FEE9" w:rsidR="00A410FA" w:rsidRDefault="004471EE" w:rsidP="00FE1421">
      <w:r w:rsidRPr="00063E1D">
        <w:t xml:space="preserve">Manažer MAS zpracuje kontrolní listy a zasílá je na schválení </w:t>
      </w:r>
      <w:r w:rsidR="00633F46" w:rsidRPr="00063E1D">
        <w:t>Výkonné radě</w:t>
      </w:r>
      <w:r w:rsidRPr="00063E1D">
        <w:t xml:space="preserve">. </w:t>
      </w:r>
      <w:bookmarkStart w:id="26" w:name="_asqoc1i4g833" w:colFirst="0" w:colLast="0"/>
      <w:bookmarkEnd w:id="26"/>
      <w:r w:rsidRPr="00063E1D">
        <w:t>Kontrolní listy jsou zpracovávány rovnou</w:t>
      </w:r>
      <w:r>
        <w:t xml:space="preserve"> při tvorbě kritérií, respektive kritéria jsou zpracována přímo do podoby kontrolních listů a budou zveřejněny společně s vyhlášenou výzvou (příloha výzvy).</w:t>
      </w:r>
    </w:p>
    <w:p w14:paraId="1074FA25" w14:textId="77777777" w:rsidR="00A410FA" w:rsidRPr="00633F46" w:rsidRDefault="004471EE" w:rsidP="00FE1421">
      <w:r w:rsidRPr="00633F46">
        <w:t>Kontrolní listy budou obsahovat minimálně tyto informace:</w:t>
      </w:r>
    </w:p>
    <w:p w14:paraId="72AD2538" w14:textId="3E75D013" w:rsidR="00A410FA" w:rsidRPr="00DC419E" w:rsidRDefault="004471EE">
      <w:pPr>
        <w:numPr>
          <w:ilvl w:val="0"/>
          <w:numId w:val="2"/>
        </w:numPr>
        <w:spacing w:before="240" w:after="0"/>
      </w:pPr>
      <w:r w:rsidRPr="009B634E">
        <w:rPr>
          <w:rStyle w:val="Tun1Char"/>
        </w:rPr>
        <w:t>Identifikační údaje</w:t>
      </w:r>
      <w:r w:rsidRPr="00DC419E">
        <w:t xml:space="preserve"> </w:t>
      </w:r>
      <w:r w:rsidR="00633F46" w:rsidRPr="00DC419E">
        <w:t>–</w:t>
      </w:r>
      <w:r w:rsidRPr="00DC419E">
        <w:t xml:space="preserve"> číslo a název výzvy MAS, číslo a název výzvy ŘO IROP, číslo a název projektového záměru, žadatel projektového záměru;</w:t>
      </w:r>
    </w:p>
    <w:p w14:paraId="7779D5FE" w14:textId="7933E660" w:rsidR="00A410FA" w:rsidRDefault="004471EE">
      <w:pPr>
        <w:numPr>
          <w:ilvl w:val="0"/>
          <w:numId w:val="2"/>
        </w:numPr>
        <w:spacing w:after="0"/>
      </w:pPr>
      <w:r w:rsidRPr="009B634E">
        <w:rPr>
          <w:rStyle w:val="Tun1Char"/>
        </w:rPr>
        <w:t>Údaje o fázi/kontrole a kritériích</w:t>
      </w:r>
      <w:r w:rsidRPr="00DC419E">
        <w:t xml:space="preserve"> </w:t>
      </w:r>
      <w:r w:rsidR="00633F46" w:rsidRPr="00DC419E">
        <w:t>–</w:t>
      </w:r>
      <w:r w:rsidRPr="00DC419E">
        <w:t xml:space="preserve"> fáze posouzení souladu/kontroly shodnosti, jednotlivá kritéria, podotázky kritérií, druh a typ každého kritéria,</w:t>
      </w:r>
      <w:r w:rsidR="00633F46" w:rsidRPr="00DC419E">
        <w:t xml:space="preserve"> </w:t>
      </w:r>
      <w:r w:rsidRPr="00DC419E">
        <w:t>zdroj informací, definici</w:t>
      </w:r>
      <w:r>
        <w:t xml:space="preserve"> splnění/nesplnění každého kritéria či definici bodové hladiny u každého kritéria, odůvodnění splnění/nesplnění kritéria či bodové hladiny,</w:t>
      </w:r>
    </w:p>
    <w:p w14:paraId="18136CD5" w14:textId="15B8E6AE" w:rsidR="00A410FA" w:rsidRDefault="004471EE">
      <w:pPr>
        <w:numPr>
          <w:ilvl w:val="0"/>
          <w:numId w:val="2"/>
        </w:numPr>
        <w:spacing w:after="240"/>
      </w:pPr>
      <w:r w:rsidRPr="009B634E">
        <w:rPr>
          <w:rStyle w:val="Tun1Char"/>
        </w:rPr>
        <w:t>Údaje o zapojených osobách</w:t>
      </w:r>
      <w:r>
        <w:t xml:space="preserve"> </w:t>
      </w:r>
      <w:r w:rsidR="00633F46">
        <w:t>–</w:t>
      </w:r>
      <w:r>
        <w:t xml:space="preserve"> subjekt a zástupce subjektu člena orgánu či Kanceláře MAS, datum zpracování posouzení souladu, podpis každé zapojené osoby. </w:t>
      </w:r>
    </w:p>
    <w:p w14:paraId="6EDAF24F" w14:textId="77777777" w:rsidR="00A410FA" w:rsidRDefault="004471EE">
      <w:r>
        <w:br w:type="page"/>
      </w:r>
    </w:p>
    <w:p w14:paraId="608EC04D" w14:textId="77777777" w:rsidR="00A410FA" w:rsidRDefault="004471EE" w:rsidP="009B634E">
      <w:pPr>
        <w:pStyle w:val="Nadpis1"/>
      </w:pPr>
      <w:bookmarkStart w:id="27" w:name="_g8nkudhb9zsf" w:colFirst="0" w:colLast="0"/>
      <w:bookmarkStart w:id="28" w:name="_Toc153356037"/>
      <w:bookmarkEnd w:id="27"/>
      <w:r>
        <w:lastRenderedPageBreak/>
        <w:t xml:space="preserve">Způsob podání </w:t>
      </w:r>
      <w:r w:rsidRPr="009B634E">
        <w:t>projektového</w:t>
      </w:r>
      <w:r>
        <w:t xml:space="preserve"> záměru</w:t>
      </w:r>
      <w:bookmarkEnd w:id="28"/>
    </w:p>
    <w:p w14:paraId="4E44B302" w14:textId="528789C2" w:rsidR="00A410FA" w:rsidRDefault="004471EE" w:rsidP="00FE1421">
      <w:pPr>
        <w:rPr>
          <w:b/>
          <w:highlight w:val="yellow"/>
        </w:rPr>
      </w:pPr>
      <w:r>
        <w:t xml:space="preserve">Způsob podávání projektového záměru do vyhlášené </w:t>
      </w:r>
      <w:r w:rsidRPr="00633F46">
        <w:t>výzvy MAS je elektronickou</w:t>
      </w:r>
      <w:r w:rsidR="00633F46" w:rsidRPr="00633F46">
        <w:t xml:space="preserve"> f</w:t>
      </w:r>
      <w:r w:rsidRPr="00633F46">
        <w:t>ormou. Součástí vyhlášené výzvy MAS je vzor projektového formuláře, který musí žadatel vyplnit. Projektový formulář uloží ve formátu PDF a</w:t>
      </w:r>
      <w:r w:rsidR="007F3F2C">
        <w:t> </w:t>
      </w:r>
      <w:r w:rsidRPr="00633F46">
        <w:t>elektronicky podepíše. Rovněž obdobným způsobem připraví veškeré potřebné přílohy projektového záměru (není nutné je podepisovat). Kompletně připravený projektový záměr následně žadatel odešle na e</w:t>
      </w:r>
      <w:r w:rsidR="00633F46">
        <w:t>–</w:t>
      </w:r>
      <w:r w:rsidRPr="00633F46">
        <w:t xml:space="preserve">mailovou adresu </w:t>
      </w:r>
      <w:r w:rsidR="00633F46" w:rsidRPr="009B634E">
        <w:rPr>
          <w:rStyle w:val="Odkaz1Char"/>
        </w:rPr>
        <w:t>irop@podbrnensko.cz</w:t>
      </w:r>
      <w:r w:rsidRPr="00633F46">
        <w:t>. Manažer MAS</w:t>
      </w:r>
      <w:r w:rsidR="00633F46" w:rsidRPr="00633F46">
        <w:t xml:space="preserve"> </w:t>
      </w:r>
      <w:r w:rsidRPr="00633F46">
        <w:t xml:space="preserve">žadateli nejpozději do </w:t>
      </w:r>
      <w:r w:rsidR="009B634E">
        <w:t>5</w:t>
      </w:r>
      <w:r w:rsidRPr="00633F46">
        <w:t xml:space="preserve"> PD od doručení projektového záměru potvrdí jeho přijetí</w:t>
      </w:r>
      <w:r w:rsidRPr="009B634E">
        <w:t>.</w:t>
      </w:r>
      <w:r w:rsidRPr="009B634E">
        <w:rPr>
          <w:rStyle w:val="Tun1Char"/>
        </w:rPr>
        <w:t xml:space="preserve"> Je výrazně doporučeno žadatelům odesílat email s projektovým záměrem</w:t>
      </w:r>
      <w:r w:rsidR="00633F46" w:rsidRPr="009B634E">
        <w:rPr>
          <w:rStyle w:val="Tun1Char"/>
        </w:rPr>
        <w:t xml:space="preserve"> s</w:t>
      </w:r>
      <w:r w:rsidRPr="009B634E">
        <w:rPr>
          <w:rStyle w:val="Tun1Char"/>
        </w:rPr>
        <w:t xml:space="preserve"> potvrzením o přečtení.</w:t>
      </w:r>
    </w:p>
    <w:p w14:paraId="3C943403" w14:textId="481EA8C0" w:rsidR="00A410FA" w:rsidRDefault="004471EE" w:rsidP="00FE1421">
      <w:r>
        <w:t>Projektové záměry, které budou doručeny později</w:t>
      </w:r>
      <w:r w:rsidR="00633F46">
        <w:t>,</w:t>
      </w:r>
      <w:r>
        <w:t xml:space="preserve"> než je stanoveno výzvou, budou automaticky vyřazeny z</w:t>
      </w:r>
      <w:r w:rsidR="007F3F2C">
        <w:t> </w:t>
      </w:r>
      <w:r>
        <w:t xml:space="preserve">procesu posouzení souladu projektových záměrů se SCLLD </w:t>
      </w:r>
      <w:r w:rsidR="00633F46">
        <w:t>21-27</w:t>
      </w:r>
      <w:r>
        <w:t>.</w:t>
      </w:r>
    </w:p>
    <w:p w14:paraId="1C9C1A3A" w14:textId="04E69AE0" w:rsidR="00A410FA" w:rsidRDefault="004471EE" w:rsidP="00FE1421">
      <w:r>
        <w:t xml:space="preserve">Po ukončení příjmu projektových </w:t>
      </w:r>
      <w:r w:rsidRPr="00063E1D">
        <w:t>záměrů Manažer MAS</w:t>
      </w:r>
      <w:r w:rsidR="00633F46" w:rsidRPr="00063E1D">
        <w:t xml:space="preserve"> </w:t>
      </w:r>
      <w:r w:rsidRPr="00063E1D">
        <w:t>zveřejní do 5 PD seznam obdržených projektových záměrů na webové stránky MAS.</w:t>
      </w:r>
      <w:r>
        <w:t xml:space="preserve"> </w:t>
      </w:r>
    </w:p>
    <w:p w14:paraId="2BA6F352" w14:textId="41FA3432" w:rsidR="00A410FA" w:rsidRDefault="004471EE" w:rsidP="00FE1421">
      <w:r>
        <w:t xml:space="preserve">Následná komunikace se žadatelem po celou dobu posouzení souladu projektového záměru se SCLLD </w:t>
      </w:r>
      <w:r w:rsidR="00633F46">
        <w:t>21-27</w:t>
      </w:r>
      <w:r>
        <w:t>, přípravě projektu na podání do výzvy ŘO IROP a jeho hodnocení i při realizaci projektu bude probíhat skrze stejný komunikační k</w:t>
      </w:r>
      <w:r w:rsidRPr="00633F46">
        <w:t xml:space="preserve">anál, kterým byl projektový záměr podán do výzvy MAS </w:t>
      </w:r>
      <w:r w:rsidR="00633F46" w:rsidRPr="00633F46">
        <w:t>–</w:t>
      </w:r>
      <w:r w:rsidRPr="00633F46">
        <w:t xml:space="preserve"> tedy emailovou adresou </w:t>
      </w:r>
      <w:r w:rsidR="00633F46" w:rsidRPr="00FE1421">
        <w:rPr>
          <w:rStyle w:val="Odkaz1Char"/>
        </w:rPr>
        <w:t>irop@podbrnensko.cz</w:t>
      </w:r>
      <w:r w:rsidRPr="00633F46">
        <w:t>.</w:t>
      </w:r>
      <w:r>
        <w:br w:type="page"/>
      </w:r>
    </w:p>
    <w:p w14:paraId="3ED158DF" w14:textId="6AE08200" w:rsidR="00A410FA" w:rsidRDefault="004471EE" w:rsidP="009B634E">
      <w:pPr>
        <w:pStyle w:val="Nadpis1"/>
      </w:pPr>
      <w:bookmarkStart w:id="29" w:name="_1lgu9znx57ww" w:colFirst="0" w:colLast="0"/>
      <w:bookmarkStart w:id="30" w:name="_Toc153356038"/>
      <w:bookmarkEnd w:id="29"/>
      <w:r>
        <w:lastRenderedPageBreak/>
        <w:t xml:space="preserve">Posouzení souladu projektového záměru se SCLLD </w:t>
      </w:r>
      <w:r w:rsidR="00633F46">
        <w:t>21-27</w:t>
      </w:r>
      <w:bookmarkEnd w:id="30"/>
    </w:p>
    <w:p w14:paraId="44EBCF13" w14:textId="0B2D6FAE" w:rsidR="00A410FA" w:rsidRDefault="004471EE" w:rsidP="00FE1421">
      <w:r>
        <w:t xml:space="preserve">Posouzení souladu projektového záměru se SCLLD </w:t>
      </w:r>
      <w:r w:rsidR="00633F46">
        <w:t>21-27</w:t>
      </w:r>
      <w:r>
        <w:t xml:space="preserve"> je soubor činností, které jsou vykonávány od</w:t>
      </w:r>
      <w:r w:rsidR="00633F46">
        <w:t> </w:t>
      </w:r>
      <w:r>
        <w:t>podání projektového záměru</w:t>
      </w:r>
      <w:r w:rsidR="00633F46">
        <w:t xml:space="preserve">, respektive </w:t>
      </w:r>
      <w:r>
        <w:t xml:space="preserve">ukončení příjmu projektových záměrů do vydání souladu projektového záměru se SCLLD </w:t>
      </w:r>
      <w:r w:rsidR="00633F46">
        <w:t>21-27</w:t>
      </w:r>
      <w:r>
        <w:t>. Za následující fáze posouzení souladu jsou zodpovědní:</w:t>
      </w:r>
    </w:p>
    <w:p w14:paraId="2573DE66" w14:textId="307DE599" w:rsidR="00A410FA" w:rsidRPr="00633F46" w:rsidRDefault="004471EE">
      <w:pPr>
        <w:numPr>
          <w:ilvl w:val="0"/>
          <w:numId w:val="18"/>
        </w:numPr>
        <w:spacing w:after="0"/>
      </w:pPr>
      <w:r w:rsidRPr="00633F46">
        <w:t xml:space="preserve">Administrativní fáze </w:t>
      </w:r>
      <w:r w:rsidR="00633F46" w:rsidRPr="00633F46">
        <w:t>–</w:t>
      </w:r>
      <w:r w:rsidRPr="00633F46">
        <w:t xml:space="preserve"> Kancelář MAS,</w:t>
      </w:r>
    </w:p>
    <w:p w14:paraId="6927C85E" w14:textId="4EF77E6D" w:rsidR="00A410FA" w:rsidRPr="00633F46" w:rsidRDefault="004471EE">
      <w:pPr>
        <w:numPr>
          <w:ilvl w:val="0"/>
          <w:numId w:val="18"/>
        </w:numPr>
        <w:spacing w:after="0"/>
      </w:pPr>
      <w:r w:rsidRPr="00633F46">
        <w:t xml:space="preserve">Věcná fáze </w:t>
      </w:r>
      <w:r w:rsidR="00633F46" w:rsidRPr="00633F46">
        <w:t>–</w:t>
      </w:r>
      <w:r w:rsidR="00633F46">
        <w:t xml:space="preserve"> Výběrová komise</w:t>
      </w:r>
      <w:r w:rsidRPr="00633F46">
        <w:t xml:space="preserve"> MAS,</w:t>
      </w:r>
    </w:p>
    <w:p w14:paraId="363EABC5" w14:textId="53D4AC9F" w:rsidR="00A410FA" w:rsidRPr="00633F46" w:rsidRDefault="004471EE">
      <w:pPr>
        <w:numPr>
          <w:ilvl w:val="0"/>
          <w:numId w:val="18"/>
        </w:numPr>
        <w:spacing w:after="0"/>
      </w:pPr>
      <w:r w:rsidRPr="00633F46">
        <w:t xml:space="preserve">Výběrová fáze </w:t>
      </w:r>
      <w:r w:rsidR="00633F46" w:rsidRPr="00633F46">
        <w:t>–</w:t>
      </w:r>
      <w:r w:rsidRPr="00633F46">
        <w:t xml:space="preserve"> </w:t>
      </w:r>
      <w:r w:rsidR="00633F46">
        <w:t>Výkonná rada</w:t>
      </w:r>
      <w:r w:rsidRPr="00633F46">
        <w:t xml:space="preserve"> MAS,</w:t>
      </w:r>
    </w:p>
    <w:p w14:paraId="1D507471" w14:textId="0E33DA82" w:rsidR="00A410FA" w:rsidRPr="00633F46" w:rsidRDefault="004471EE">
      <w:pPr>
        <w:numPr>
          <w:ilvl w:val="0"/>
          <w:numId w:val="18"/>
        </w:numPr>
      </w:pPr>
      <w:r w:rsidRPr="00633F46">
        <w:t xml:space="preserve">Přezkum administrativní či věcné fáze </w:t>
      </w:r>
      <w:r w:rsidR="00633F46" w:rsidRPr="00633F46">
        <w:t>–</w:t>
      </w:r>
      <w:r w:rsidRPr="00633F46">
        <w:t xml:space="preserve"> </w:t>
      </w:r>
      <w:r w:rsidR="00633F46">
        <w:t>Dozorčí rada</w:t>
      </w:r>
      <w:r w:rsidRPr="00633F46">
        <w:t xml:space="preserve"> MAS.</w:t>
      </w:r>
    </w:p>
    <w:p w14:paraId="328FDEA8" w14:textId="54568A76" w:rsidR="00A410FA" w:rsidRDefault="004471EE" w:rsidP="00FE1421">
      <w:r>
        <w:t xml:space="preserve">Níže je uvedeno schéma procesu posouzení souladu projektového záměru se SCLLD </w:t>
      </w:r>
      <w:r w:rsidR="00633F46">
        <w:t>21-27</w:t>
      </w:r>
      <w:r>
        <w:t>.</w:t>
      </w:r>
    </w:p>
    <w:p w14:paraId="249348AA" w14:textId="77777777" w:rsidR="00A410FA" w:rsidRPr="00633F46" w:rsidRDefault="004471EE" w:rsidP="009B634E">
      <w:pPr>
        <w:pStyle w:val="Nadpis2"/>
        <w:rPr>
          <w:shd w:val="clear" w:color="auto" w:fill="FF9900"/>
        </w:rPr>
      </w:pPr>
      <w:bookmarkStart w:id="31" w:name="_x0h0cjjrrpzr" w:colFirst="0" w:colLast="0"/>
      <w:bookmarkStart w:id="32" w:name="_Toc153356039"/>
      <w:bookmarkEnd w:id="31"/>
      <w:r w:rsidRPr="009B634E">
        <w:t>Administrativní</w:t>
      </w:r>
      <w:r w:rsidRPr="00DC419E">
        <w:t xml:space="preserve"> fáze posouzení souladu projektového záměru se SCLLD</w:t>
      </w:r>
      <w:bookmarkEnd w:id="32"/>
    </w:p>
    <w:p w14:paraId="26BD826E" w14:textId="09CB610F" w:rsidR="00A410FA" w:rsidRDefault="004471EE" w:rsidP="00FE1421">
      <w:r>
        <w:t>Administrativní fáze posouzení souladu (dále také jako administrativní fáze) je zaměřena na posouzení základních požadavků kladených na projekt v příslušné výzvě MAS, posouzení úplnosti informací pro</w:t>
      </w:r>
      <w:r w:rsidR="00781DE1">
        <w:t> </w:t>
      </w:r>
      <w:r>
        <w:t xml:space="preserve">následné fáze hodnocení projektového záměru. </w:t>
      </w:r>
    </w:p>
    <w:p w14:paraId="4F41829D" w14:textId="4DC6FFE3" w:rsidR="00A410FA" w:rsidRDefault="004471EE" w:rsidP="00FE1421">
      <w:r>
        <w:t xml:space="preserve">Administrativní fáze je provedena maximálně </w:t>
      </w:r>
      <w:r w:rsidRPr="0064306B">
        <w:t>do 40 PD od ukončení příjmu projektových záměrů ve výzvě MAS. Hodnocení probíhá do Kontrolních listů dané fáze a o ukončení a výsledku administrativní fáze posouzení souladu je žadatel informován emailem</w:t>
      </w:r>
      <w:r w:rsidR="00781DE1" w:rsidRPr="0064306B">
        <w:t xml:space="preserve"> (</w:t>
      </w:r>
      <w:r w:rsidRPr="0064306B">
        <w:t xml:space="preserve">viz </w:t>
      </w:r>
      <w:r w:rsidR="0064306B" w:rsidRPr="0064306B">
        <w:t>kapitola</w:t>
      </w:r>
      <w:r w:rsidRPr="0064306B">
        <w:t xml:space="preserve"> Způsob podání projektového záměru) nejpozději do 5 PD od ukončení posouzení souladu administrativní fáze. Rovněž jsou</w:t>
      </w:r>
      <w:r w:rsidRPr="00781DE1">
        <w:t xml:space="preserve"> výsledky zveřejněny nejpozději do 5 PD od ukončení posouzení souladu administrativní fáze na webových stránkách MAS.</w:t>
      </w:r>
      <w:r>
        <w:t xml:space="preserve"> </w:t>
      </w:r>
    </w:p>
    <w:p w14:paraId="3F421F1E" w14:textId="5B59CE86" w:rsidR="00A410FA" w:rsidRDefault="004471EE" w:rsidP="00FE1421">
      <w:r>
        <w:t>Při administrativní fázi posouzení souladu MAS uplatňuje nezávislé posouzení souladu</w:t>
      </w:r>
      <w:bookmarkStart w:id="33" w:name="_b1tz1014lp73" w:colFirst="0" w:colLast="0"/>
      <w:bookmarkEnd w:id="33"/>
      <w:r w:rsidR="00781DE1">
        <w:t xml:space="preserve"> </w:t>
      </w:r>
      <w:r>
        <w:t>jedním hodnotitelem a</w:t>
      </w:r>
      <w:r w:rsidR="007F3F2C">
        <w:t> </w:t>
      </w:r>
      <w:r>
        <w:t>jedním schvalovatelem. Schvalovatel je zároveň druhým hodnotitelem, tzn., že schvalovatel provádí schválení posouzení souladu a zároveň ověřuje správnost posouzení souladu prvního hodnotitele. Ho</w:t>
      </w:r>
      <w:r w:rsidR="00063E1D">
        <w:t>dnotitel/schvalovatel, který se </w:t>
      </w:r>
      <w:r>
        <w:t xml:space="preserve">podílel na </w:t>
      </w:r>
      <w:r w:rsidRPr="00962013">
        <w:t>zpracování projektového záměru, se neúčastní posouzení souladu projektových záměrů ve</w:t>
      </w:r>
      <w:r w:rsidR="007F3F2C" w:rsidRPr="00962013">
        <w:t> </w:t>
      </w:r>
      <w:r w:rsidRPr="00962013">
        <w:t>výzvě. Na osoby, které provádějí administrativní fázi, se vztahuje ustanovení o střetu zájmů (viz k</w:t>
      </w:r>
      <w:r w:rsidR="0064306B" w:rsidRPr="00962013">
        <w:t xml:space="preserve">apitola </w:t>
      </w:r>
      <w:r w:rsidR="00FE1DAC" w:rsidRPr="00962013">
        <w:t>Opatření proti střetu zájmu</w:t>
      </w:r>
      <w:r w:rsidRPr="00962013">
        <w:t>).</w:t>
      </w:r>
    </w:p>
    <w:p w14:paraId="66B0A254" w14:textId="78CEEF7C" w:rsidR="00A410FA" w:rsidRDefault="004471EE" w:rsidP="00FE1421">
      <w:r w:rsidRPr="00781DE1">
        <w:t>Pro administrativní fázi posouzení souladu výzvy MAS jsou přiřazeni Manažerem MAS</w:t>
      </w:r>
      <w:r w:rsidR="00781DE1" w:rsidRPr="00781DE1">
        <w:t xml:space="preserve"> </w:t>
      </w:r>
      <w:r w:rsidRPr="00781DE1">
        <w:t>k projektovému záměru hodnotitel a schvalovatel podle pracovní vytíženosti a zamezení střetu zájmů. Tito zaměstnanci budou proškoleni pro administrativní fázi posouzení souladu.</w:t>
      </w:r>
    </w:p>
    <w:p w14:paraId="215067F4" w14:textId="77777777" w:rsidR="00A410FA" w:rsidRDefault="004471EE" w:rsidP="00FE1421">
      <w:r>
        <w:t>Všechna kritéria administrativní fáze posouzení souladu mají formu vylučovacích kritérií s možným hodnocením splněno / nesplněno / nehodnoceno (pro případy, kdy je pro vyhodnocení kritéria nutné si vyžádat doplnění informace od žadatele) / nerelevantní (pro případy, kdy se kritérium na daný projektový záměr nevztahuje).</w:t>
      </w:r>
    </w:p>
    <w:p w14:paraId="24B0C3A6" w14:textId="37A9C528" w:rsidR="00FE1421" w:rsidRDefault="004471EE" w:rsidP="00FE1421">
      <w:r>
        <w:t xml:space="preserve">Všechna kritéria jsou rozdělena dle druhu na napravitelná a nenapravitelná. V případě nesplnění minimálně jednoho kritéria označeného jako nenapravitelné je projektový záměr automaticky vyřazena z dalšího procesu posouzení souladu. V případě vyhodnocení nenapravitelného kritéria možností nehodnoceno je následný postup popsán </w:t>
      </w:r>
      <w:r w:rsidRPr="00781DE1">
        <w:t>níže. O vyřazení je žadatel informován emailem.</w:t>
      </w:r>
    </w:p>
    <w:p w14:paraId="2C4E8023" w14:textId="7BECAEEF" w:rsidR="00A410FA" w:rsidRPr="00781DE1" w:rsidRDefault="004471EE" w:rsidP="00FE1421">
      <w:r w:rsidRPr="00781DE1">
        <w:t>Žadatel je Manažerem MAS vyzván k doplnění projektového záměru emailem v těchto případech:</w:t>
      </w:r>
    </w:p>
    <w:p w14:paraId="5A968778" w14:textId="77777777" w:rsidR="00A410FA" w:rsidRPr="00781DE1" w:rsidRDefault="004471EE">
      <w:pPr>
        <w:numPr>
          <w:ilvl w:val="0"/>
          <w:numId w:val="17"/>
        </w:numPr>
        <w:spacing w:before="240" w:after="0"/>
      </w:pPr>
      <w:r w:rsidRPr="00781DE1">
        <w:t>hodnocení jednoho či více napravitelných kritérií možností nesplněno,</w:t>
      </w:r>
    </w:p>
    <w:p w14:paraId="5BD7EEBE" w14:textId="77777777" w:rsidR="00A410FA" w:rsidRPr="00781DE1" w:rsidRDefault="004471EE">
      <w:pPr>
        <w:numPr>
          <w:ilvl w:val="0"/>
          <w:numId w:val="17"/>
        </w:numPr>
        <w:spacing w:after="240"/>
      </w:pPr>
      <w:r w:rsidRPr="00781DE1">
        <w:t>hodnocení jednoho či více kritérií (napravitelného i nenapravitelného) možností nehodnoceno.</w:t>
      </w:r>
    </w:p>
    <w:p w14:paraId="05EEDB4C" w14:textId="7C6CEB51" w:rsidR="00A410FA" w:rsidRDefault="004471EE" w:rsidP="00FE1421">
      <w:r w:rsidRPr="00781DE1">
        <w:lastRenderedPageBreak/>
        <w:t>V emailu je uveden konkrétní důvod nesplnění kritéria s požadavkem na doložení či dodání potřebných náležitostí, zároveň je zde stanovena lhůta pro vypořádání. Lhůta</w:t>
      </w:r>
      <w:r>
        <w:t xml:space="preserve"> se </w:t>
      </w:r>
      <w:r w:rsidRPr="00CD716B">
        <w:t>stanovuje na 5 PD od data doručení požadavku. Lhůtu pro doplnění projektového záměru lze prodloužit o maximálně 5 PD</w:t>
      </w:r>
      <w:r>
        <w:t>, a to pouze v odůvodněných případech. Po</w:t>
      </w:r>
      <w:r w:rsidR="007F3F2C">
        <w:t> </w:t>
      </w:r>
      <w:r>
        <w:t>doplnění požadovaných informací ze strany žadatele je zpracována nová verze administrativní fáze posouzení souladu (kritéria nedotčená změnou jsou převzata z původního kontrolního listu posudku). V</w:t>
      </w:r>
      <w:r w:rsidR="006B5A0F">
        <w:t> </w:t>
      </w:r>
      <w:r>
        <w:t>případě</w:t>
      </w:r>
      <w:r w:rsidR="006B5A0F">
        <w:t> </w:t>
      </w:r>
      <w:r>
        <w:t>nedostatečného doplnění, nebo v případě, že žadatel na první výzvu nereaguje, je žadateli odeslána 2.</w:t>
      </w:r>
      <w:r w:rsidR="004F738D">
        <w:t> </w:t>
      </w:r>
      <w:r>
        <w:t>výzva k</w:t>
      </w:r>
      <w:r w:rsidR="007F3F2C">
        <w:t> </w:t>
      </w:r>
      <w:r>
        <w:t>doplnění projektového záměru (totožné podmínky jako při první výzvě). Celkově je tedy možné žadatele vyzvat</w:t>
      </w:r>
      <w:r w:rsidR="007F3F2C">
        <w:t> </w:t>
      </w:r>
      <w:r>
        <w:t>k</w:t>
      </w:r>
      <w:r w:rsidR="006B5A0F">
        <w:t> </w:t>
      </w:r>
      <w:r>
        <w:t>doplnění / upřesnění maximálně 2x.</w:t>
      </w:r>
    </w:p>
    <w:p w14:paraId="375FB825" w14:textId="472C977E" w:rsidR="00A410FA" w:rsidRDefault="004471EE" w:rsidP="00FE1421">
      <w:r>
        <w:t>Při nedodržení stanovené lhůty či nedoložení / nedoplnění potřebných informací i po druhé výzvě je projektový záměr vyřazen z dalšího procesu posouzení souladu. Lhůty pro posouzení</w:t>
      </w:r>
      <w:r w:rsidR="00CD716B">
        <w:t xml:space="preserve"> souladu projektového záměru se </w:t>
      </w:r>
      <w:r>
        <w:t>pozastavují do doby, než žadatel zašle doplňující / upřesňující informace.</w:t>
      </w:r>
    </w:p>
    <w:p w14:paraId="6E282C7E" w14:textId="77777777" w:rsidR="00A410FA" w:rsidRPr="0064306B" w:rsidRDefault="004471EE" w:rsidP="00FE1421">
      <w:r>
        <w:t xml:space="preserve">Všechna kritéria </w:t>
      </w:r>
      <w:r w:rsidRPr="0064306B">
        <w:t>administrativní fáze, dle kterých bude probíhat tato fáze posouzení souladu konkrétního projektového záměru, jsou vždy uvedena v konkrétní výzvě.</w:t>
      </w:r>
    </w:p>
    <w:p w14:paraId="163FE1CD" w14:textId="14BC92DE" w:rsidR="00A410FA" w:rsidRPr="0064306B" w:rsidRDefault="004471EE" w:rsidP="00FE1421">
      <w:r w:rsidRPr="0064306B">
        <w:t>Proti negativnímu výsledku administrativní fáze posouzení souladu může žadatel podat žádost o přezkum (viz</w:t>
      </w:r>
      <w:r w:rsidR="004F738D" w:rsidRPr="0064306B">
        <w:t> </w:t>
      </w:r>
      <w:r w:rsidRPr="0064306B">
        <w:t>kapitola</w:t>
      </w:r>
      <w:r w:rsidRPr="00457AFF">
        <w:t xml:space="preserve"> Přezkum hodnocení projektů</w:t>
      </w:r>
      <w:r w:rsidRPr="0064306B">
        <w:t xml:space="preserve"> IP</w:t>
      </w:r>
      <w:r w:rsidR="00962013">
        <w:t>)</w:t>
      </w:r>
      <w:r w:rsidR="0064306B" w:rsidRPr="0064306B">
        <w:t>.</w:t>
      </w:r>
    </w:p>
    <w:p w14:paraId="2BC62B0C" w14:textId="0B196D4E" w:rsidR="00A410FA" w:rsidRDefault="004471EE" w:rsidP="00FE1421">
      <w:r w:rsidRPr="0064306B">
        <w:t>K další fázi posouzení souladu všech projekt</w:t>
      </w:r>
      <w:r w:rsidR="00962013">
        <w:t>ových záměrů</w:t>
      </w:r>
      <w:r>
        <w:t xml:space="preserve"> v rámci jedné výzvy je </w:t>
      </w:r>
      <w:r w:rsidRPr="00781DE1">
        <w:t>přistoupeno až</w:t>
      </w:r>
      <w:r w:rsidR="00962013">
        <w:t xml:space="preserve"> po</w:t>
      </w:r>
      <w:r w:rsidRPr="00781DE1">
        <w:t xml:space="preserve"> uplynutí doby po přezkum, případně po vyřízení všech žádostí o přezkum či získání Vzdání se práva na podání žádosti o přezkum od všech relevantních </w:t>
      </w:r>
      <w:r w:rsidR="00962013">
        <w:t>projektových záměrů</w:t>
      </w:r>
      <w:r w:rsidRPr="00781DE1">
        <w:t xml:space="preserve">. V takovém případě Manažer MAS informuje členy </w:t>
      </w:r>
      <w:r w:rsidR="00781DE1" w:rsidRPr="00781DE1">
        <w:t>Výběrové komise</w:t>
      </w:r>
      <w:r w:rsidRPr="00781DE1">
        <w:t xml:space="preserve"> MAS o</w:t>
      </w:r>
      <w:r w:rsidR="00962013">
        <w:t> </w:t>
      </w:r>
      <w:r w:rsidRPr="00781DE1">
        <w:t>ukončení administrativní fáze posouzení souladu. Lhůta pro věcnou fázi posouzení souladu začíná běžet následující den</w:t>
      </w:r>
      <w:r w:rsidR="004F738D">
        <w:t> </w:t>
      </w:r>
      <w:r w:rsidRPr="00781DE1">
        <w:t>od</w:t>
      </w:r>
      <w:r w:rsidR="00DC49BB">
        <w:t> </w:t>
      </w:r>
      <w:r w:rsidRPr="00781DE1">
        <w:t>zaslání informace.</w:t>
      </w:r>
    </w:p>
    <w:p w14:paraId="6C6E4053" w14:textId="77777777" w:rsidR="00A410FA" w:rsidRDefault="004471EE" w:rsidP="009B634E">
      <w:pPr>
        <w:pStyle w:val="Nadpis2"/>
      </w:pPr>
      <w:bookmarkStart w:id="34" w:name="_zdbhmenz97s9" w:colFirst="0" w:colLast="0"/>
      <w:bookmarkStart w:id="35" w:name="_Toc153356040"/>
      <w:bookmarkEnd w:id="34"/>
      <w:r>
        <w:t xml:space="preserve">Věcná fáze </w:t>
      </w:r>
      <w:r w:rsidRPr="009B634E">
        <w:t>posouzení</w:t>
      </w:r>
      <w:r>
        <w:t xml:space="preserve"> souladu projektového záměru se SCLLD</w:t>
      </w:r>
      <w:bookmarkEnd w:id="35"/>
    </w:p>
    <w:p w14:paraId="021A9F6F" w14:textId="7B2A3FE1" w:rsidR="00A410FA" w:rsidRDefault="004471EE" w:rsidP="00FE1421">
      <w:r>
        <w:t xml:space="preserve">Cílem věcné fáze posouzení souladu je vyhodnotit kvalitu projektových záměrů s ohledem k naplňování věcných cílů PR IROP SCLLD </w:t>
      </w:r>
      <w:r w:rsidR="00633F46">
        <w:t>21-27</w:t>
      </w:r>
      <w:r>
        <w:t xml:space="preserve"> a umožnit srovnání </w:t>
      </w:r>
      <w:r w:rsidR="00962013">
        <w:t>projektových záměrů</w:t>
      </w:r>
      <w:r>
        <w:t xml:space="preserve"> podle jejich kvality. Posouzení souladu probíhá na základě předem stanovených a veřejně dostupných kritérií, která jsou uvedena v každé výzvě MAS. Do věcné fáze jsou</w:t>
      </w:r>
      <w:r w:rsidR="004F738D">
        <w:t> </w:t>
      </w:r>
      <w:r>
        <w:t>předávány projektové záměry, které splnily podmínky administrativní fáze.</w:t>
      </w:r>
    </w:p>
    <w:p w14:paraId="52631A26" w14:textId="4CADEECF" w:rsidR="00A410FA" w:rsidRPr="00F15DDF" w:rsidRDefault="00CD716B" w:rsidP="00FE1421">
      <w:r>
        <w:t>Věcnou fázi</w:t>
      </w:r>
      <w:r w:rsidR="004471EE">
        <w:t xml:space="preserve"> posouzení souladu provádí </w:t>
      </w:r>
      <w:r w:rsidR="00F15DDF">
        <w:t>Výběrová komise</w:t>
      </w:r>
      <w:r w:rsidR="004471EE">
        <w:t xml:space="preserve">, případně externí experti, </w:t>
      </w:r>
      <w:r w:rsidR="004471EE" w:rsidRPr="00F15DDF">
        <w:t xml:space="preserve">do 30 PD od ukončení administrativní fáze). Věcná fáze posouzení souladu probíhá dle následujícího modelu: </w:t>
      </w:r>
    </w:p>
    <w:p w14:paraId="71D8E7DD" w14:textId="31F233DC" w:rsidR="00A410FA" w:rsidRPr="00F15DDF" w:rsidRDefault="004471EE">
      <w:pPr>
        <w:numPr>
          <w:ilvl w:val="0"/>
          <w:numId w:val="24"/>
        </w:numPr>
        <w:spacing w:before="240" w:after="0"/>
      </w:pPr>
      <w:bookmarkStart w:id="36" w:name="_4ib0f2udjr5k" w:colFirst="0" w:colLast="0"/>
      <w:bookmarkEnd w:id="36"/>
      <w:r w:rsidRPr="009B634E">
        <w:rPr>
          <w:rStyle w:val="Tun1Char"/>
        </w:rPr>
        <w:t xml:space="preserve">1. jednání </w:t>
      </w:r>
      <w:r w:rsidR="00F15DDF" w:rsidRPr="009B634E">
        <w:rPr>
          <w:rStyle w:val="Tun1Char"/>
        </w:rPr>
        <w:t>Výběrové komise</w:t>
      </w:r>
      <w:r w:rsidRPr="00F15DDF">
        <w:t xml:space="preserve"> – předání podkladů pro posouzení souladu, provedení školení členů orgánu (střet zájmů, postup věcné fáze posouzení souladu apod.), stanovení druhého termínu jednání orgánu MAS, stanovení 2 členů orgánu ke každému projektovému záměru pro přípravu podkladů pro posouzení souladu na 2. jednání s ohledem na střet zájmů a kapacitní možnosti, případně stanovení posouzení hodnocení externími hodnotiteli,</w:t>
      </w:r>
    </w:p>
    <w:p w14:paraId="2943FB8D" w14:textId="579473D2" w:rsidR="00A410FA" w:rsidRPr="00097496" w:rsidRDefault="004471EE">
      <w:pPr>
        <w:numPr>
          <w:ilvl w:val="0"/>
          <w:numId w:val="24"/>
        </w:numPr>
        <w:spacing w:after="0"/>
      </w:pPr>
      <w:r w:rsidRPr="009B634E">
        <w:rPr>
          <w:rStyle w:val="Tun1Char"/>
        </w:rPr>
        <w:t xml:space="preserve">2. jednání </w:t>
      </w:r>
      <w:r w:rsidR="00F15DDF" w:rsidRPr="009B634E">
        <w:rPr>
          <w:rStyle w:val="Tun1Char"/>
        </w:rPr>
        <w:t>Výběrové komise</w:t>
      </w:r>
      <w:r w:rsidR="00F15DDF" w:rsidRPr="00F15DDF">
        <w:t xml:space="preserve"> </w:t>
      </w:r>
      <w:r w:rsidRPr="00F15DDF">
        <w:t xml:space="preserve">– dodatečné školení (pro členy orgánu, kteří se neúčastnili 1. jednání), věcná fáze posouzení souladu projektový záměrů dané výzvy MAS na základů podkladů pro posouzení souladu </w:t>
      </w:r>
      <w:r w:rsidRPr="00097496">
        <w:t>od vybraných členů z 1. jednání, příp. externích hodnotitelů (expertů),</w:t>
      </w:r>
    </w:p>
    <w:p w14:paraId="30162A36" w14:textId="4254848D" w:rsidR="00A410FA" w:rsidRPr="00097496" w:rsidRDefault="004471EE">
      <w:pPr>
        <w:numPr>
          <w:ilvl w:val="0"/>
          <w:numId w:val="24"/>
        </w:numPr>
        <w:spacing w:after="240"/>
      </w:pPr>
      <w:r w:rsidRPr="00097496">
        <w:rPr>
          <w:rStyle w:val="Tun1Char"/>
        </w:rPr>
        <w:t xml:space="preserve">3. jednání </w:t>
      </w:r>
      <w:r w:rsidR="00F15DDF" w:rsidRPr="00097496">
        <w:rPr>
          <w:rStyle w:val="Tun1Char"/>
        </w:rPr>
        <w:t>Výběrové komise</w:t>
      </w:r>
      <w:r w:rsidR="00F15DDF" w:rsidRPr="00097496">
        <w:t xml:space="preserve"> </w:t>
      </w:r>
      <w:r w:rsidRPr="00097496">
        <w:t>– pouze opravné posouzení soulad</w:t>
      </w:r>
      <w:r w:rsidR="00457AFF" w:rsidRPr="00097496">
        <w:t xml:space="preserve">u po provedení Přezkumu věcné fáze posouzení souladu </w:t>
      </w:r>
      <w:r w:rsidRPr="00097496">
        <w:t>s výsledkem důvodné či částečně důvodné – dodatečné školení (pro členy orgánu MAS, kteří</w:t>
      </w:r>
      <w:r w:rsidR="00DC49BB" w:rsidRPr="00097496">
        <w:t> </w:t>
      </w:r>
      <w:r w:rsidRPr="00097496">
        <w:t>se neúčastnili předešlých jednání orgánu), provedení opravného posouzení souladu dle výsledků Přezkumu</w:t>
      </w:r>
      <w:r w:rsidR="00457AFF" w:rsidRPr="00097496">
        <w:t xml:space="preserve">) – bude probíhat pouze za předpokladu, že bude podán přezkum </w:t>
      </w:r>
    </w:p>
    <w:p w14:paraId="5D5E3939" w14:textId="289FEEAC" w:rsidR="00A410FA" w:rsidRPr="00F15DDF" w:rsidRDefault="004471EE" w:rsidP="00FE1421">
      <w:r>
        <w:t xml:space="preserve">Při věcné fázi posouzení </w:t>
      </w:r>
      <w:r w:rsidRPr="00F15DDF">
        <w:t xml:space="preserve">souladu </w:t>
      </w:r>
      <w:r w:rsidR="00F15DDF" w:rsidRPr="00F15DDF">
        <w:t>Výběrové komise</w:t>
      </w:r>
      <w:r w:rsidRPr="00F15DDF">
        <w:t xml:space="preserve"> je dodrženo pravidlo čtyř očí a další pravidla:</w:t>
      </w:r>
    </w:p>
    <w:p w14:paraId="02C63739" w14:textId="77777777" w:rsidR="00A410FA" w:rsidRPr="00F15DDF" w:rsidRDefault="004471EE">
      <w:pPr>
        <w:numPr>
          <w:ilvl w:val="0"/>
          <w:numId w:val="29"/>
        </w:numPr>
        <w:spacing w:before="240" w:after="0"/>
      </w:pPr>
      <w:r w:rsidRPr="00F15DDF">
        <w:t>2 členové orgánu připraví podklady pro posouzení souladu na 2. jednání orgánu,</w:t>
      </w:r>
    </w:p>
    <w:p w14:paraId="09412E52" w14:textId="77777777" w:rsidR="00A410FA" w:rsidRPr="00CE5C48" w:rsidRDefault="004471EE">
      <w:pPr>
        <w:numPr>
          <w:ilvl w:val="0"/>
          <w:numId w:val="29"/>
        </w:numPr>
        <w:spacing w:after="0"/>
      </w:pPr>
      <w:r w:rsidRPr="00F15DDF">
        <w:lastRenderedPageBreak/>
        <w:t xml:space="preserve">členové orgánu nesmějí v průběhu kontroly </w:t>
      </w:r>
      <w:r w:rsidRPr="00CE5C48">
        <w:t>komunikovat se žadateli,</w:t>
      </w:r>
    </w:p>
    <w:p w14:paraId="249AC481" w14:textId="4929825C" w:rsidR="00A410FA" w:rsidRPr="00CE5C48" w:rsidRDefault="004471EE">
      <w:pPr>
        <w:numPr>
          <w:ilvl w:val="0"/>
          <w:numId w:val="29"/>
        </w:numPr>
        <w:spacing w:after="240"/>
      </w:pPr>
      <w:r w:rsidRPr="00CE5C48">
        <w:t xml:space="preserve">na členy orgánu se vztahuje ustanovení o střetu zájmů a členové, kteří jsou ve střetu zájmů, se neúčastní jednání – viz kapitola </w:t>
      </w:r>
      <w:r w:rsidR="00CE5C48" w:rsidRPr="00CE5C48">
        <w:t>Opatření proti střetu zájmů</w:t>
      </w:r>
    </w:p>
    <w:p w14:paraId="7A94B2C6" w14:textId="0F10D863" w:rsidR="00CD716B" w:rsidRDefault="004471EE" w:rsidP="00FE1421">
      <w:r w:rsidRPr="00CD716B">
        <w:t xml:space="preserve">Manažer </w:t>
      </w:r>
      <w:r w:rsidRPr="00FE1421">
        <w:t>MAS zasílá pozvánku na jednotlivá jednání orgánu v souladu s Jednacím řádem orgánu MAS a ve stejném termínu i ŘO IROP. Manažer MAS</w:t>
      </w:r>
      <w:r w:rsidR="00F15DDF" w:rsidRPr="00FE1421">
        <w:t xml:space="preserve"> </w:t>
      </w:r>
      <w:r w:rsidRPr="00FE1421">
        <w:t xml:space="preserve">připraví veškeré potřebné podklady pro posouzení souladu na všechna jednání orgánu na společný sdílený disk. </w:t>
      </w:r>
      <w:r w:rsidR="00CD716B" w:rsidRPr="00FE1421">
        <w:t xml:space="preserve">Manažer MAS </w:t>
      </w:r>
      <w:r w:rsidRPr="00FE1421">
        <w:t>zajistí před zahájením posouzení souladu proškolení všech členů orgánu o střetu zájmů a seznámí</w:t>
      </w:r>
      <w:r>
        <w:t xml:space="preserve"> členy s postupem při posouzení souladu. </w:t>
      </w:r>
    </w:p>
    <w:p w14:paraId="6071429F" w14:textId="2CB017FB" w:rsidR="00A410FA" w:rsidRDefault="004471EE" w:rsidP="009B634E">
      <w:pPr>
        <w:pStyle w:val="Tun1"/>
      </w:pPr>
      <w:r>
        <w:t xml:space="preserve">Členové orgánu, kteří jsou v rozporu s Opatřeními proti střetu zájmu (není podepsán Etický kodex) a nebyli proškoleni, se nemohou podílet na věcné fázi posouzení souladu! </w:t>
      </w:r>
    </w:p>
    <w:p w14:paraId="7415C070" w14:textId="6E19029C" w:rsidR="00A410FA" w:rsidRPr="00CD716B" w:rsidRDefault="00CD716B" w:rsidP="00FE1421">
      <w:r>
        <w:t>Výběrová komise</w:t>
      </w:r>
      <w:r w:rsidR="004471EE" w:rsidRPr="00CD716B">
        <w:t xml:space="preserve"> s</w:t>
      </w:r>
      <w:r w:rsidR="009B634E">
        <w:t>a</w:t>
      </w:r>
      <w:r w:rsidR="004471EE" w:rsidRPr="00CD716B">
        <w:t>m</w:t>
      </w:r>
      <w:r>
        <w:t>a</w:t>
      </w:r>
      <w:r w:rsidR="004471EE" w:rsidRPr="00CD716B">
        <w:t xml:space="preserve"> na svém zasedání vybere 2 členy orgánu jako zpracovatele podkladů pro posouzení souladu a svůj výběr potvrdí schválením usnesení. V případě využití externího odborníka pro věcnou fázi bude</w:t>
      </w:r>
      <w:r w:rsidR="00DC49BB">
        <w:t> </w:t>
      </w:r>
      <w:r w:rsidR="004471EE" w:rsidRPr="00CD716B">
        <w:t>ve</w:t>
      </w:r>
      <w:r w:rsidR="00DC49BB">
        <w:t> </w:t>
      </w:r>
      <w:r w:rsidR="004471EE" w:rsidRPr="00CD716B">
        <w:t xml:space="preserve">schváleném usnesení </w:t>
      </w:r>
      <w:r>
        <w:t>Výběrové komise</w:t>
      </w:r>
      <w:r w:rsidR="004471EE" w:rsidRPr="00CD716B">
        <w:t xml:space="preserve"> uveden i </w:t>
      </w:r>
      <w:r>
        <w:t>externí</w:t>
      </w:r>
      <w:r w:rsidR="004471EE" w:rsidRPr="00CD716B">
        <w:t xml:space="preserve"> odborník, včetně konkrétní specifikace, pro</w:t>
      </w:r>
      <w:r w:rsidR="00DC49BB">
        <w:t> </w:t>
      </w:r>
      <w:r w:rsidR="004471EE" w:rsidRPr="00CD716B">
        <w:t>kterou bude zpracovávat podklad pro posouzení souladu (tedy projektové záměry a kritérium/kritéria, pro</w:t>
      </w:r>
      <w:r w:rsidR="00DC49BB">
        <w:t> </w:t>
      </w:r>
      <w:r w:rsidR="004471EE" w:rsidRPr="00CD716B">
        <w:t xml:space="preserve">které bude zpracovávat podklad pro posouzení souladu). </w:t>
      </w:r>
    </w:p>
    <w:p w14:paraId="018475CA" w14:textId="433ABB20" w:rsidR="00A410FA" w:rsidRPr="00CD716B" w:rsidRDefault="004471EE" w:rsidP="00FE1421">
      <w:r>
        <w:t xml:space="preserve">Na 2. jednání orgánu vznikne </w:t>
      </w:r>
      <w:r w:rsidRPr="00CD716B">
        <w:t>kontrolní list ke každému projektovému záměru, který je součástí zápisu z jednání orgánu jako příloha. Členové orgánu posuzují soulad na základě hlasování, tedy výsledný kontrolní list je přijat usnesením orgánu. Členové orgánu vyplňují a podepisují kontrolní list ke každému projektovému záměru na</w:t>
      </w:r>
      <w:r w:rsidR="00DC49BB">
        <w:t> </w:t>
      </w:r>
      <w:r w:rsidRPr="00CD716B">
        <w:t>jednání orgánu.</w:t>
      </w:r>
    </w:p>
    <w:p w14:paraId="6420DE74" w14:textId="5F5AC265" w:rsidR="00CD716B" w:rsidRDefault="004471EE" w:rsidP="00FE1421">
      <w:r>
        <w:t xml:space="preserve">Výsledkem věcné fáze posouzení souladu projektového záměru je součet bodového hodnocení z jednotlivých hodnotících kritérií na základě kontrolního </w:t>
      </w:r>
      <w:r w:rsidRPr="00CD716B">
        <w:t xml:space="preserve">listu </w:t>
      </w:r>
      <w:r w:rsidR="00CD716B">
        <w:t>Výběrové komise</w:t>
      </w:r>
      <w:r w:rsidRPr="00CD716B">
        <w:t>. Výstupem věcné fáze je seznam projektových záměrů seřazený sestupně podle dosaženého bodového hodnocení. V každé výzvě bude specifikováno minimální a maximální bodové rozpětí a potřebný počet bodů ke splnění podmínek věcné fáze posouzení souladu. V</w:t>
      </w:r>
      <w:r w:rsidR="00DC49BB">
        <w:t> </w:t>
      </w:r>
      <w:r w:rsidRPr="00CD716B">
        <w:t>každé</w:t>
      </w:r>
      <w:r w:rsidR="00DC49BB">
        <w:t> </w:t>
      </w:r>
      <w:r w:rsidRPr="00CD716B">
        <w:t xml:space="preserve">výzvě je potřebný počet bodů stanoven alespoň na 50 % z maximálně možného počtu bodů v rámci věcné fáze. </w:t>
      </w:r>
    </w:p>
    <w:p w14:paraId="51A7657A" w14:textId="1077EF38" w:rsidR="00A410FA" w:rsidRPr="009B634E" w:rsidRDefault="004471EE" w:rsidP="009B634E">
      <w:pPr>
        <w:pStyle w:val="Tun1"/>
      </w:pPr>
      <w:r w:rsidRPr="009B634E">
        <w:t>V případě rovnosti bodů bude</w:t>
      </w:r>
      <w:r w:rsidR="00CD716B" w:rsidRPr="009B634E">
        <w:t xml:space="preserve"> stanoveno výzvou, jakým způsobem bude rozhodnuto</w:t>
      </w:r>
      <w:r w:rsidRPr="009B634E">
        <w:t xml:space="preserve"> o pořadí</w:t>
      </w:r>
      <w:r w:rsidR="00CD716B" w:rsidRPr="009B634E">
        <w:t xml:space="preserve"> jednotlivých projektový záměrů.</w:t>
      </w:r>
    </w:p>
    <w:p w14:paraId="1DECE1C6" w14:textId="77777777" w:rsidR="00A410FA" w:rsidRDefault="004471EE" w:rsidP="00FE1421">
      <w:r>
        <w:t>Kritéria pro věcnou fázi mají formu hodnotících kritérií. Pokud projektový záměr nedosáhne minimální bodovou hranici, bude vyřazen z dalšího procesu posouzení souladu. Všechna kritéria věcné fáze posouzení souladu jsou vždy uvedena v konkrétní výzvě.</w:t>
      </w:r>
    </w:p>
    <w:p w14:paraId="239E2FD0" w14:textId="4A950D2C" w:rsidR="00A410FA" w:rsidRDefault="004471EE" w:rsidP="00FE1421">
      <w:r w:rsidRPr="00CD716B">
        <w:t xml:space="preserve">Po jednání </w:t>
      </w:r>
      <w:r w:rsidR="00CD716B">
        <w:t>Výběrové komise</w:t>
      </w:r>
      <w:r w:rsidRPr="00CD716B">
        <w:t xml:space="preserve"> MAS je </w:t>
      </w:r>
      <w:r w:rsidR="00CD716B" w:rsidRPr="00CD716B">
        <w:t xml:space="preserve">Manažer MAS </w:t>
      </w:r>
      <w:r w:rsidRPr="00CD716B">
        <w:t>zodpovědný za předání výs</w:t>
      </w:r>
      <w:r w:rsidR="00CD716B" w:rsidRPr="00CD716B">
        <w:t>ledků posouzení souladu spolu s </w:t>
      </w:r>
      <w:r w:rsidRPr="00CD716B">
        <w:t>kontrolním listem jednotlivým žadatelům do 5</w:t>
      </w:r>
      <w:r w:rsidR="00CD716B">
        <w:t xml:space="preserve"> pracovních dnů</w:t>
      </w:r>
      <w:r w:rsidRPr="00CD716B">
        <w:t xml:space="preserve"> od ukončení jednání orgánu. Rovněž je</w:t>
      </w:r>
      <w:r w:rsidR="00DC49BB">
        <w:t> </w:t>
      </w:r>
      <w:r w:rsidRPr="00CD716B">
        <w:t>na</w:t>
      </w:r>
      <w:r w:rsidR="00DC49BB">
        <w:t> </w:t>
      </w:r>
      <w:r w:rsidRPr="00CD716B">
        <w:t>webových stránkách MAS zveřejněn písemný zápis obsahující minimálně (zápis z jednání orgánu, na kterém probíhala věcná fáze posouzení souladu): datum a čas začátku</w:t>
      </w:r>
      <w:r>
        <w:t xml:space="preserve"> jednání, jmenný seznam účastníků (včetně uvedení subjektu, který zastupují), přehled posuzovaných projektových záměrů a jejich seřazení sestupně dle</w:t>
      </w:r>
      <w:r w:rsidR="00DC49BB">
        <w:t> </w:t>
      </w:r>
      <w:r>
        <w:t xml:space="preserve">bodové hodnocení (včetně rozdělení na projektové záměry, které splnily a nesplnily podmínky věcné fáze). </w:t>
      </w:r>
      <w:r w:rsidRPr="00CD716B">
        <w:t xml:space="preserve">Zápis z jednání </w:t>
      </w:r>
      <w:r w:rsidR="00CD716B">
        <w:t>Výběrové komise</w:t>
      </w:r>
      <w:r w:rsidRPr="00CD716B">
        <w:t xml:space="preserve"> vzniká na zasedání orgánu a je podeps</w:t>
      </w:r>
      <w:r w:rsidR="00962013">
        <w:t>án</w:t>
      </w:r>
      <w:r w:rsidRPr="00CD716B">
        <w:t xml:space="preserve"> (schválen) všemi přítomnými členy </w:t>
      </w:r>
      <w:r w:rsidR="00CD716B">
        <w:t>Výběrové komise</w:t>
      </w:r>
      <w:r w:rsidRPr="00CD716B">
        <w:t xml:space="preserve"> MAS provádějící</w:t>
      </w:r>
      <w:r w:rsidR="00962013">
        <w:t>mi</w:t>
      </w:r>
      <w:r w:rsidRPr="00CD716B">
        <w:t xml:space="preserve"> posouzení souladu.</w:t>
      </w:r>
      <w:r w:rsidR="00CD716B">
        <w:t xml:space="preserve"> </w:t>
      </w:r>
    </w:p>
    <w:p w14:paraId="069D11F6" w14:textId="24D245ED" w:rsidR="00A410FA" w:rsidRPr="00CE5C48" w:rsidRDefault="004471EE" w:rsidP="00FE1421">
      <w:r>
        <w:t xml:space="preserve">Ode dne doručení výsledku věcné fáze </w:t>
      </w:r>
      <w:r w:rsidRPr="00CD716B">
        <w:t>posouzení souladu e</w:t>
      </w:r>
      <w:r w:rsidR="00CD716B" w:rsidRPr="00CD716B">
        <w:t>mailem</w:t>
      </w:r>
      <w:r w:rsidRPr="00CD716B">
        <w:t xml:space="preserve"> běží</w:t>
      </w:r>
      <w:r>
        <w:t xml:space="preserve"> žadateli lhůta pro možnost podání žádosti o přezkum v případě negativního i pozitivního výsledku věcné </w:t>
      </w:r>
      <w:r w:rsidRPr="00CE5C48">
        <w:t xml:space="preserve">fáze posouzení souladu. Žadatelé se mohou podání žádosti o přezkum vzdát. Podrobnosti jsou uvedeny v kapitole </w:t>
      </w:r>
      <w:r w:rsidRPr="00457AFF">
        <w:t>Přezkum hodnocení projektů</w:t>
      </w:r>
      <w:r w:rsidR="00CE5C48" w:rsidRPr="00457AFF">
        <w:t xml:space="preserve"> a stížností</w:t>
      </w:r>
      <w:r w:rsidRPr="00CE5C48">
        <w:t>.</w:t>
      </w:r>
    </w:p>
    <w:p w14:paraId="52C6C436" w14:textId="1FE29DF1" w:rsidR="00A410FA" w:rsidRDefault="004471EE" w:rsidP="00DC49BB">
      <w:r w:rsidRPr="00CE5C48">
        <w:t>K další fázi posouzení souladu všech projektových záměrů v rámci jedné výzvy je přistoupeno až po uplynutí doby pro přezkum, případně po vyřízení všech žádostí o přezkum či získání</w:t>
      </w:r>
      <w:r>
        <w:t xml:space="preserve"> Vzdání se práva na podání žádosti o přezkum od všech relevantních projektových </w:t>
      </w:r>
      <w:r w:rsidRPr="00CD716B">
        <w:t xml:space="preserve">záměrů. V takovém případě jsou projektové záměry předány </w:t>
      </w:r>
      <w:r w:rsidR="00CD716B">
        <w:t>Výkonné radě</w:t>
      </w:r>
      <w:r w:rsidRPr="00CD716B">
        <w:t xml:space="preserve"> </w:t>
      </w:r>
      <w:r w:rsidR="00962013">
        <w:lastRenderedPageBreak/>
        <w:t>m</w:t>
      </w:r>
      <w:r w:rsidRPr="00CD716B">
        <w:t>anažer</w:t>
      </w:r>
      <w:r w:rsidR="00CD716B" w:rsidRPr="00CD716B">
        <w:t>e</w:t>
      </w:r>
      <w:r w:rsidR="00962013">
        <w:t>m</w:t>
      </w:r>
      <w:r w:rsidRPr="00CD716B">
        <w:t xml:space="preserve"> MAS, který zároveň informuje členy </w:t>
      </w:r>
      <w:r w:rsidR="00CD716B">
        <w:t>Výkonné rady</w:t>
      </w:r>
      <w:r w:rsidRPr="00CD716B">
        <w:t xml:space="preserve"> o ukončení věcné fáze posouzení souladu. Lhůta pro</w:t>
      </w:r>
      <w:r w:rsidR="00DC49BB">
        <w:t> </w:t>
      </w:r>
      <w:r w:rsidRPr="00CD716B">
        <w:t>výběrovou fázi posouzení souladu</w:t>
      </w:r>
      <w:r>
        <w:t xml:space="preserve"> projektových záměrů začíná běžet následující den od zaslání informace.</w:t>
      </w:r>
    </w:p>
    <w:p w14:paraId="2620586F" w14:textId="1F635FC4" w:rsidR="00A410FA" w:rsidRPr="00114105" w:rsidRDefault="004471EE" w:rsidP="009B634E">
      <w:pPr>
        <w:pStyle w:val="Nadpis2"/>
      </w:pPr>
      <w:bookmarkStart w:id="37" w:name="_5r2nh4wrbbm7" w:colFirst="0" w:colLast="0"/>
      <w:bookmarkStart w:id="38" w:name="_Toc153356041"/>
      <w:bookmarkEnd w:id="37"/>
      <w:r w:rsidRPr="00114105">
        <w:t>Výběrová fáze posouzení souladu projektového záměru se SCLLD</w:t>
      </w:r>
      <w:bookmarkEnd w:id="38"/>
    </w:p>
    <w:p w14:paraId="534A7717" w14:textId="7EE17C2D" w:rsidR="00A410FA" w:rsidRDefault="004471EE" w:rsidP="00FE1421">
      <w:r>
        <w:t>Výběrová fáze posouzení souladu probíhá po věcné fází posouzení souladu projektových záměrů. Cílem této fáze je vybrat transparentně na základě výsledků posouzení souladu projektových záměrů takové, které přispějí k</w:t>
      </w:r>
      <w:r w:rsidR="00DC49BB">
        <w:t> </w:t>
      </w:r>
      <w:r>
        <w:t xml:space="preserve">plnění věcných a finančních cílů PR IROP SCCLD </w:t>
      </w:r>
      <w:r w:rsidR="00633F46">
        <w:t>21-27</w:t>
      </w:r>
    </w:p>
    <w:p w14:paraId="6AC79E6C" w14:textId="1EBB24A6" w:rsidR="00A410FA" w:rsidRDefault="004471EE" w:rsidP="00FE1421">
      <w:r>
        <w:t xml:space="preserve">Podmínkou zařazení projektového záměru do výběrové fáze je splnění podmínek všech předešlých fází (administrativní i věcné fáze). Výběrovou fázi </w:t>
      </w:r>
      <w:r w:rsidRPr="00CD716B">
        <w:t xml:space="preserve">provádí </w:t>
      </w:r>
      <w:r w:rsidR="00CD716B">
        <w:t>Výkonná rada</w:t>
      </w:r>
      <w:r w:rsidRPr="00CD716B">
        <w:t xml:space="preserve"> MAS.</w:t>
      </w:r>
    </w:p>
    <w:p w14:paraId="071572C0" w14:textId="7C34E83D" w:rsidR="00A410FA" w:rsidRDefault="004471EE" w:rsidP="00FE1421">
      <w:r w:rsidRPr="00CD716B">
        <w:t>Manažer MAS</w:t>
      </w:r>
      <w:r w:rsidR="00CD716B" w:rsidRPr="00CD716B">
        <w:t xml:space="preserve"> </w:t>
      </w:r>
      <w:r w:rsidRPr="00CD716B">
        <w:t xml:space="preserve">zasílá pozvánku na jednání členů </w:t>
      </w:r>
      <w:r w:rsidR="00CD716B" w:rsidRPr="00CD716B">
        <w:t>Výkonné rady</w:t>
      </w:r>
      <w:r w:rsidRPr="00CD716B">
        <w:t xml:space="preserve"> v souladu s Jednacím řádem </w:t>
      </w:r>
      <w:r w:rsidR="00CD716B" w:rsidRPr="00CD716B">
        <w:t>Výkonné rady MAS Podbrněnsko</w:t>
      </w:r>
      <w:r w:rsidRPr="00CD716B">
        <w:t xml:space="preserve"> po ukončení věcné fáze posouzení souladu. Ve stejném termínu i ŘO IROP. Součástí pozvánky je</w:t>
      </w:r>
      <w:r w:rsidR="00DC49BB">
        <w:t> </w:t>
      </w:r>
      <w:r w:rsidRPr="00CD716B">
        <w:t xml:space="preserve">zápis ze zasedání </w:t>
      </w:r>
      <w:r w:rsidR="00CD716B" w:rsidRPr="00CD716B">
        <w:t>Výběrové komise</w:t>
      </w:r>
      <w:r w:rsidRPr="00CD716B">
        <w:t xml:space="preserve">, případně další dokumentace MAS. Jednání </w:t>
      </w:r>
      <w:r w:rsidR="00CD716B" w:rsidRPr="00CD716B">
        <w:t>Výkonné rady</w:t>
      </w:r>
      <w:r w:rsidRPr="00CD716B">
        <w:t xml:space="preserve"> se koná nejpozději do </w:t>
      </w:r>
      <w:r w:rsidR="00CD716B" w:rsidRPr="00CD716B">
        <w:t>2</w:t>
      </w:r>
      <w:r w:rsidRPr="00CD716B">
        <w:t>0 PD od ukončení věcné fáze posouzení souladu.</w:t>
      </w:r>
    </w:p>
    <w:p w14:paraId="5CDFD73C" w14:textId="7360F5BC" w:rsidR="00A410FA" w:rsidRPr="00D41E01" w:rsidRDefault="00CD716B" w:rsidP="00FE1421">
      <w:r w:rsidRPr="00EE002B">
        <w:t xml:space="preserve">Výkonná rada </w:t>
      </w:r>
      <w:r w:rsidR="004471EE" w:rsidRPr="00EE002B">
        <w:t xml:space="preserve">MAS dostane výsledky z věcné fáze od </w:t>
      </w:r>
      <w:r w:rsidRPr="00EE002B">
        <w:t>Výběrové komise</w:t>
      </w:r>
      <w:r w:rsidR="004471EE" w:rsidRPr="00EE002B">
        <w:t xml:space="preserve"> a na základě tohoto návrhu jsou projektové záměry vybírány. </w:t>
      </w:r>
      <w:r w:rsidRPr="00EE002B">
        <w:t>Výkonná rada</w:t>
      </w:r>
      <w:r w:rsidR="004471EE" w:rsidRPr="00EE002B">
        <w:t xml:space="preserve"> MAS nemůže </w:t>
      </w:r>
      <w:r w:rsidR="004471EE" w:rsidRPr="00D41E01">
        <w:t xml:space="preserve">měnit pořadí ani posouzení souladu jednotlivých projektových žádostí. Členové </w:t>
      </w:r>
      <w:r w:rsidR="00EE002B" w:rsidRPr="00D41E01">
        <w:t>Výkonné rady</w:t>
      </w:r>
      <w:r w:rsidR="004471EE" w:rsidRPr="00D41E01">
        <w:t>, kteří provád</w:t>
      </w:r>
      <w:r w:rsidR="00EE002B" w:rsidRPr="00D41E01">
        <w:t>í</w:t>
      </w:r>
      <w:r w:rsidR="004471EE" w:rsidRPr="00D41E01">
        <w:t xml:space="preserve"> výběrovou fáz</w:t>
      </w:r>
      <w:r w:rsidR="00962013">
        <w:t>i</w:t>
      </w:r>
      <w:r w:rsidR="004471EE" w:rsidRPr="00D41E01">
        <w:t xml:space="preserve"> posouzení souladu projektových záměrů nesmí</w:t>
      </w:r>
      <w:r w:rsidR="00EE002B" w:rsidRPr="00D41E01">
        <w:t>,</w:t>
      </w:r>
      <w:r w:rsidR="004471EE" w:rsidRPr="00D41E01">
        <w:t xml:space="preserve"> být</w:t>
      </w:r>
      <w:r w:rsidR="00DC49BB" w:rsidRPr="00D41E01">
        <w:t> </w:t>
      </w:r>
      <w:r w:rsidR="004471EE" w:rsidRPr="00D41E01">
        <w:t>ve</w:t>
      </w:r>
      <w:r w:rsidR="00DC49BB" w:rsidRPr="00D41E01">
        <w:t> </w:t>
      </w:r>
      <w:r w:rsidR="004471EE" w:rsidRPr="00D41E01">
        <w:t>střetu zájmů (dle kapitoly</w:t>
      </w:r>
      <w:r w:rsidR="004471EE" w:rsidRPr="00CC2046">
        <w:t xml:space="preserve"> Opatření proti střetu zájmů</w:t>
      </w:r>
      <w:r w:rsidR="00962013" w:rsidRPr="00CC2046">
        <w:t>)</w:t>
      </w:r>
      <w:r w:rsidR="00D41E01">
        <w:t>.</w:t>
      </w:r>
    </w:p>
    <w:p w14:paraId="12510E70" w14:textId="636A70BF" w:rsidR="00A410FA" w:rsidRDefault="004471EE" w:rsidP="00FE1421">
      <w:r w:rsidRPr="00D41E01">
        <w:t>Počet podpořených projektových záměrů je limitován</w:t>
      </w:r>
      <w:r>
        <w:t xml:space="preserve"> výší alokace na výzvu, to znamená, že podpořeny budou projektové záměry do maximální finanční výše alokace konkrétní výzvy. A to tak, že </w:t>
      </w:r>
      <w:r w:rsidR="00EE002B">
        <w:t>Výkonná rada</w:t>
      </w:r>
      <w:r>
        <w:t xml:space="preserve"> bude přidělovat finanční prostředky z alokace výzvy projektovým záměrům sestupně dle bodového hodnocení až do vyčerpání celkové alokace na výzvu.</w:t>
      </w:r>
      <w:r w:rsidR="00931461">
        <w:t xml:space="preserve"> Výkonná rada MAS může rozhodnout o povinnosti upravit projektový záměr žadatele dle doporučení Výběrové komise MAS nebo na základě vlastního uvážení, které schválí většina členů Výkonné rady MAS, před podáním žádosti o dotaci do systému MS2021+, včetně změn</w:t>
      </w:r>
      <w:r w:rsidR="00AB7D56">
        <w:t xml:space="preserve"> týkajících se rozpočtu projektového záměru</w:t>
      </w:r>
      <w:r w:rsidR="00931461">
        <w:t>. Výkonná rada MAS na svém jednání musí dodržovat podmínku hlasovacích práv vyplývající ze stanov a</w:t>
      </w:r>
      <w:r w:rsidR="00DC49BB">
        <w:t> </w:t>
      </w:r>
      <w:r w:rsidR="00931461">
        <w:t>jednacího řádu. Všechny změny projektových záměrů, které bude Výkonná rada MAS po žadatelích vyžadovat za účelem podpory jejich projektových záměrů, musí být uvedeny v zápise z jednání Výkonné rady MAS, řádně zdůvodněny a nesmí mít vliv na bodové hodnocení ve Věcné fázi procesu administrace. Tyto změny musí být</w:t>
      </w:r>
      <w:r w:rsidR="00DC49BB">
        <w:t> </w:t>
      </w:r>
      <w:r w:rsidR="00931461">
        <w:t>navrženy za účelem zlepšení efektivnosti, ho</w:t>
      </w:r>
      <w:r w:rsidR="00AB7D56">
        <w:t>spodárnosti a účelnosti projektových záměrů</w:t>
      </w:r>
      <w:r w:rsidR="00931461">
        <w:t>. Nesmí se jednat o</w:t>
      </w:r>
      <w:r w:rsidR="00DC49BB">
        <w:t> </w:t>
      </w:r>
      <w:r w:rsidR="00931461">
        <w:t>účelové snižování rozpočtu za</w:t>
      </w:r>
      <w:r w:rsidR="00AB7D56">
        <w:t xml:space="preserve"> účelem podpory dalších projektových záměrů</w:t>
      </w:r>
      <w:r w:rsidR="00931461">
        <w:t xml:space="preserve">, které nemohli být z důvodu nedostatečné alokace podpořeny.  </w:t>
      </w:r>
    </w:p>
    <w:p w14:paraId="4AA398E8" w14:textId="5EA873F1" w:rsidR="00A410FA" w:rsidRPr="00931461" w:rsidRDefault="004471EE" w:rsidP="00FE1421">
      <w:r>
        <w:t xml:space="preserve">Zbylé projektové záměry, které není možné financovat z důvodu vyčerpání alokovaných finančních prostředků, mohou být zařazeny na seznam </w:t>
      </w:r>
      <w:r w:rsidRPr="00931461">
        <w:t xml:space="preserve">náhradních projektových záměrů, což uvede v zápise z jednání. V případě nevyčerpání alokace ve výzvě MAS rozhodne </w:t>
      </w:r>
      <w:r w:rsidR="00931461" w:rsidRPr="00931461">
        <w:t>Výkonná rada</w:t>
      </w:r>
      <w:r w:rsidRPr="00931461">
        <w:t xml:space="preserve"> MAS o možnosti opětovného vyhlášení výzvy MAS.</w:t>
      </w:r>
    </w:p>
    <w:p w14:paraId="012DDB4B" w14:textId="1DBE8BD9" w:rsidR="00A410FA" w:rsidRDefault="00931461" w:rsidP="00FE1421">
      <w:r w:rsidRPr="00931461">
        <w:t>Výkonná rada</w:t>
      </w:r>
      <w:r w:rsidR="004471EE" w:rsidRPr="00931461">
        <w:t xml:space="preserve"> odpovídá za alokaci výzvy MAS, v případě náhradních projektových záměrů může rozhodnout o jejím navýšení, pokud výzva nebyla vyhlášena na celou alokaci</w:t>
      </w:r>
      <w:r w:rsidR="004471EE">
        <w:t xml:space="preserve"> opatření, tzn., že může rozhodnout o navýšení alokace výzvy do výše celkových způsobilých výdajů na opatření SCLLD.</w:t>
      </w:r>
    </w:p>
    <w:p w14:paraId="57428C02" w14:textId="15880F24" w:rsidR="00A410FA" w:rsidRPr="00DC419E" w:rsidRDefault="004471EE" w:rsidP="00FE1421">
      <w:r>
        <w:t xml:space="preserve">Z </w:t>
      </w:r>
      <w:r w:rsidRPr="00DE39D1">
        <w:t xml:space="preserve">jednání </w:t>
      </w:r>
      <w:r w:rsidR="00931461" w:rsidRPr="00DE39D1">
        <w:t>Výkonné rady</w:t>
      </w:r>
      <w:r w:rsidRPr="00DE39D1">
        <w:t xml:space="preserve"> MAS se pořizuje zápis a výstupem je seznam vybraných projektových záměrů, případně seznam náhradních</w:t>
      </w:r>
      <w:r>
        <w:t xml:space="preserve"> projektových záměrů, </w:t>
      </w:r>
      <w:r w:rsidRPr="000107EA">
        <w:t xml:space="preserve">pokud takové projektové záměry existují, a seznam nevybraných projektových záměrů. Zápis z jednání </w:t>
      </w:r>
      <w:r w:rsidR="00DE39D1" w:rsidRPr="000107EA">
        <w:t>Výkonné rady</w:t>
      </w:r>
      <w:r w:rsidRPr="000107EA">
        <w:t xml:space="preserve"> MAS </w:t>
      </w:r>
      <w:r w:rsidRPr="00652F04">
        <w:t xml:space="preserve">vzniká na zasedání </w:t>
      </w:r>
      <w:r w:rsidR="00DE39D1" w:rsidRPr="00652F04">
        <w:t>Výkonné rady</w:t>
      </w:r>
      <w:r w:rsidRPr="00652F04">
        <w:t xml:space="preserve"> MAS a je na místě podeps</w:t>
      </w:r>
      <w:r w:rsidR="00CC2046">
        <w:t>án</w:t>
      </w:r>
      <w:r w:rsidRPr="00652F04">
        <w:t xml:space="preserve"> (schválen) všemi přítomnými členy orgán</w:t>
      </w:r>
      <w:r w:rsidR="00CC2046">
        <w:t>u</w:t>
      </w:r>
      <w:r w:rsidRPr="00652F04">
        <w:t xml:space="preserve"> MAS. Zároveň na jednání </w:t>
      </w:r>
      <w:r w:rsidR="00DE39D1" w:rsidRPr="00652F04">
        <w:t xml:space="preserve">Výkonné rady </w:t>
      </w:r>
      <w:r w:rsidRPr="00652F04">
        <w:t xml:space="preserve">MAS je usnesením pověřen předseda </w:t>
      </w:r>
      <w:r w:rsidR="00DE39D1" w:rsidRPr="00652F04">
        <w:t>Výkonné rady</w:t>
      </w:r>
      <w:r w:rsidRPr="00652F04">
        <w:t xml:space="preserve"> do 5 PD od jednání vydán Vyjádření MAS o souladu/nesouladu projektového záměru/náhradního projektového záměru se SCLLD </w:t>
      </w:r>
      <w:r w:rsidR="00633F46" w:rsidRPr="00652F04">
        <w:t>21-27</w:t>
      </w:r>
      <w:r w:rsidRPr="00652F04">
        <w:t xml:space="preserve">. </w:t>
      </w:r>
      <w:r w:rsidR="000107EA" w:rsidRPr="00652F04">
        <w:t>Výkonná rada</w:t>
      </w:r>
      <w:r w:rsidRPr="00652F04">
        <w:t xml:space="preserve"> MAS </w:t>
      </w:r>
      <w:r w:rsidR="000107EA" w:rsidRPr="00652F04">
        <w:t>určí</w:t>
      </w:r>
      <w:r w:rsidRPr="00652F04">
        <w:t xml:space="preserve"> časovou platnost tohoto Vyjádření, a to usnesením. Tento zápis z jednání </w:t>
      </w:r>
      <w:r w:rsidR="000107EA" w:rsidRPr="00652F04">
        <w:t>Výkonné rady</w:t>
      </w:r>
      <w:r w:rsidRPr="00652F04">
        <w:t xml:space="preserve"> MAS</w:t>
      </w:r>
      <w:r w:rsidRPr="00DC419E">
        <w:t xml:space="preserve"> </w:t>
      </w:r>
      <w:r w:rsidR="000107EA" w:rsidRPr="00DC419E">
        <w:t>Manažer MAS</w:t>
      </w:r>
      <w:r w:rsidRPr="00DC419E">
        <w:t xml:space="preserve"> vkládá na</w:t>
      </w:r>
      <w:r w:rsidR="00494E09">
        <w:t> </w:t>
      </w:r>
      <w:r w:rsidRPr="00DC419E">
        <w:t xml:space="preserve">webové stránky MAS a vše nejpozději do 5 PD od jednání </w:t>
      </w:r>
      <w:r w:rsidR="000107EA" w:rsidRPr="00DC419E">
        <w:t>Výkonné rady</w:t>
      </w:r>
      <w:r w:rsidRPr="00DC419E">
        <w:t xml:space="preserve"> MAS. </w:t>
      </w:r>
    </w:p>
    <w:p w14:paraId="2F0218AC" w14:textId="78A3091E" w:rsidR="00A410FA" w:rsidRPr="000107EA" w:rsidRDefault="004471EE" w:rsidP="00FE1421">
      <w:r w:rsidRPr="00DC419E">
        <w:lastRenderedPageBreak/>
        <w:t xml:space="preserve">Nejpozději do 5 PD od ukončení jednání </w:t>
      </w:r>
      <w:r w:rsidR="00DC419E" w:rsidRPr="00DC419E">
        <w:t>Výkonné rady</w:t>
      </w:r>
      <w:r w:rsidRPr="00DC419E">
        <w:t xml:space="preserve"> MAS je</w:t>
      </w:r>
      <w:r>
        <w:t xml:space="preserve"> žadatel informován o výsledku posouzení souladu projektového záměru se SCLLD </w:t>
      </w:r>
      <w:r w:rsidR="00633F46">
        <w:t>21-27</w:t>
      </w:r>
      <w:r>
        <w:t xml:space="preserve">, je mu doručeno Vyjádření MAS o souladu/nesouladu projektového záměru/náhradního projektového záměru se SCLLD </w:t>
      </w:r>
      <w:r w:rsidR="00633F46">
        <w:t>21-27</w:t>
      </w:r>
      <w:r>
        <w:t xml:space="preserve">. Proti </w:t>
      </w:r>
      <w:r w:rsidRPr="000107EA">
        <w:t xml:space="preserve">rozhodnutí </w:t>
      </w:r>
      <w:r w:rsidR="000107EA" w:rsidRPr="00652F04">
        <w:t>Výkonné rady</w:t>
      </w:r>
      <w:r w:rsidRPr="00652F04">
        <w:t xml:space="preserve"> MAS o výběrové fázi posouzení souladu projektového záměru může žadatele podat stížnost podle kapitoly </w:t>
      </w:r>
      <w:r w:rsidR="00652F04" w:rsidRPr="00CC2046">
        <w:t>Přezkum hodnocení a stížnosti.</w:t>
      </w:r>
    </w:p>
    <w:p w14:paraId="1800C1DD" w14:textId="23D7646D" w:rsidR="000107EA" w:rsidRPr="000107EA" w:rsidRDefault="000107EA" w:rsidP="00FE1421">
      <w:r w:rsidRPr="000107EA">
        <w:t>Zároveň Manažer MAS nejpozději do 10 PD od ukončení Výběrové fáze posouzení souladu projektového záměru se SCLLD informuje ŘO IROP o procesu, tedy předá jeho výstupy, zejména seznam všech předložených projektů a zápis z jednání příslušného orgánu MAS.</w:t>
      </w:r>
    </w:p>
    <w:p w14:paraId="7E794BA8" w14:textId="77777777" w:rsidR="00A410FA" w:rsidRPr="00DC419E" w:rsidRDefault="004471EE" w:rsidP="009B634E">
      <w:pPr>
        <w:pStyle w:val="Nadpis2"/>
      </w:pPr>
      <w:bookmarkStart w:id="39" w:name="_k7oiilxpghhu" w:colFirst="0" w:colLast="0"/>
      <w:bookmarkStart w:id="40" w:name="_Toc153356042"/>
      <w:bookmarkEnd w:id="39"/>
      <w:r w:rsidRPr="00DC419E">
        <w:t>Náhradní projekty</w:t>
      </w:r>
      <w:bookmarkEnd w:id="40"/>
    </w:p>
    <w:p w14:paraId="0E586FAF" w14:textId="2FE318F4" w:rsidR="00A410FA" w:rsidRPr="0095103F" w:rsidRDefault="004471EE" w:rsidP="00FE1421">
      <w:r>
        <w:t xml:space="preserve">Náhradním projektovým záměrem je hraniční projektový záměr, popřípadě další projektové záměry ve výzvě MAS, které splnily </w:t>
      </w:r>
      <w:r w:rsidRPr="0095103F">
        <w:t>podmínky věcné fáze posouzení souladu, ale ve výzvě není dostatek finanční</w:t>
      </w:r>
      <w:r w:rsidR="00CC2046">
        <w:t>ch</w:t>
      </w:r>
      <w:r w:rsidRPr="0095103F">
        <w:t xml:space="preserve"> prostředků na</w:t>
      </w:r>
      <w:r w:rsidR="00494E09">
        <w:t> </w:t>
      </w:r>
      <w:r w:rsidRPr="0095103F">
        <w:t>jeho</w:t>
      </w:r>
      <w:r w:rsidR="00494E09">
        <w:t> </w:t>
      </w:r>
      <w:r w:rsidRPr="0095103F">
        <w:t xml:space="preserve">podporu – tzn., že </w:t>
      </w:r>
      <w:r w:rsidR="00B76DCA" w:rsidRPr="0095103F">
        <w:t>Výkonná rada</w:t>
      </w:r>
      <w:r w:rsidRPr="0095103F">
        <w:t xml:space="preserve"> může určit náhradní projektové záměry v každé výzvě. </w:t>
      </w:r>
    </w:p>
    <w:p w14:paraId="71C14598" w14:textId="31A764E3" w:rsidR="00A410FA" w:rsidRPr="0095103F" w:rsidRDefault="00DC419E" w:rsidP="00FE1421">
      <w:r>
        <w:t>Manažer MAS</w:t>
      </w:r>
      <w:r w:rsidR="004471EE" w:rsidRPr="0095103F">
        <w:t xml:space="preserve"> po ukončení posouzení souladu projektového záměru se SCLLD </w:t>
      </w:r>
      <w:r w:rsidR="00633F46" w:rsidRPr="0095103F">
        <w:t>21-27</w:t>
      </w:r>
      <w:r w:rsidR="00B76DCA" w:rsidRPr="0095103F">
        <w:t xml:space="preserve"> bude informovat žadatele o </w:t>
      </w:r>
      <w:r w:rsidR="004471EE" w:rsidRPr="0095103F">
        <w:t xml:space="preserve">skutečnosti, že byl </w:t>
      </w:r>
      <w:r w:rsidR="00B76DCA" w:rsidRPr="0095103F">
        <w:t>Výkonnou radou</w:t>
      </w:r>
      <w:r w:rsidR="004471EE" w:rsidRPr="0095103F">
        <w:t xml:space="preserve"> MAS zařazen na seznam náhradních projektových záměrů. </w:t>
      </w:r>
    </w:p>
    <w:p w14:paraId="1E97BAD4" w14:textId="3CC94E2D" w:rsidR="00A410FA" w:rsidRPr="0095103F" w:rsidRDefault="004471EE" w:rsidP="00FE1421">
      <w:r w:rsidRPr="0095103F">
        <w:t>Manažer MAS, eviduje Seznam náhradních projektových záměrů z každé výzv</w:t>
      </w:r>
      <w:r w:rsidR="00B76DCA" w:rsidRPr="0095103F">
        <w:t>y. Seznam náhradních projektů v </w:t>
      </w:r>
      <w:r w:rsidRPr="0095103F">
        <w:t xml:space="preserve">aktuálním stavu je zveřejněn na webových stránkách MAS. Ten bude obsahovat min. informace o: </w:t>
      </w:r>
    </w:p>
    <w:p w14:paraId="3DE70BFE" w14:textId="77777777" w:rsidR="00A410FA" w:rsidRPr="0095103F" w:rsidRDefault="004471EE">
      <w:pPr>
        <w:numPr>
          <w:ilvl w:val="0"/>
          <w:numId w:val="36"/>
        </w:numPr>
        <w:spacing w:after="0"/>
        <w:rPr>
          <w:shd w:val="clear" w:color="auto" w:fill="FF9900"/>
        </w:rPr>
      </w:pPr>
      <w:r w:rsidRPr="009B634E">
        <w:rPr>
          <w:rStyle w:val="Tun1Char"/>
        </w:rPr>
        <w:t>identifikaci výzvy</w:t>
      </w:r>
      <w:r w:rsidRPr="00DC419E">
        <w:t xml:space="preserve"> – číslo a název výzvy MAS, číslo a název nadřazené výzvy ŘO IROP, zbývající alokace výzvy;</w:t>
      </w:r>
    </w:p>
    <w:p w14:paraId="63C3D2DB" w14:textId="77777777" w:rsidR="00A410FA" w:rsidRPr="0095103F" w:rsidRDefault="004471EE">
      <w:pPr>
        <w:numPr>
          <w:ilvl w:val="0"/>
          <w:numId w:val="36"/>
        </w:numPr>
        <w:rPr>
          <w:shd w:val="clear" w:color="auto" w:fill="FF9900"/>
        </w:rPr>
      </w:pPr>
      <w:r w:rsidRPr="009B634E">
        <w:rPr>
          <w:rStyle w:val="Tun1Char"/>
        </w:rPr>
        <w:t>identifikaci projektového záměru</w:t>
      </w:r>
      <w:r w:rsidRPr="00DC419E">
        <w:t xml:space="preserve"> – název a číslo projektového záměru, žadatel, výše CZV projektového záměru.</w:t>
      </w:r>
    </w:p>
    <w:p w14:paraId="5BB3241D" w14:textId="77777777" w:rsidR="00A410FA" w:rsidRDefault="004471EE" w:rsidP="00FE1421">
      <w:bookmarkStart w:id="41" w:name="_li5fxaqub7sf" w:colFirst="0" w:colLast="0"/>
      <w:bookmarkEnd w:id="41"/>
      <w:r>
        <w:t>Náhradní projektové záměry mají možnost být financovány dodatečně, pokud z úspor či realokací prostředků získá MAS volné finanční prostředky. Následný postup pro využití náhradních projektů:</w:t>
      </w:r>
    </w:p>
    <w:p w14:paraId="027D64F3" w14:textId="513D4A6C" w:rsidR="00A410FA" w:rsidRPr="00E764D5" w:rsidRDefault="0095103F">
      <w:pPr>
        <w:numPr>
          <w:ilvl w:val="0"/>
          <w:numId w:val="5"/>
        </w:numPr>
        <w:spacing w:before="240" w:after="0"/>
      </w:pPr>
      <w:r>
        <w:t>Manažer MAS</w:t>
      </w:r>
      <w:r w:rsidR="004471EE">
        <w:t xml:space="preserve"> v případě získání financí z realokací či úspor nabídne tyto prostředky prvnímu náhradnímu </w:t>
      </w:r>
      <w:r w:rsidR="004471EE" w:rsidRPr="00E764D5">
        <w:t>projektovému záměru. Žadatel je informován na emailovou adresu uvedenou v Projektovém záměru.</w:t>
      </w:r>
    </w:p>
    <w:p w14:paraId="1F966DC9" w14:textId="78FD30B8" w:rsidR="00A410FA" w:rsidRPr="00E764D5" w:rsidRDefault="004471EE">
      <w:pPr>
        <w:numPr>
          <w:ilvl w:val="0"/>
          <w:numId w:val="5"/>
        </w:numPr>
        <w:spacing w:after="0"/>
      </w:pPr>
      <w:r w:rsidRPr="00E764D5">
        <w:t>V případě, že žadatel souhlasí s nabídnutou částkou, předloží žádost o změnu v projektovém záměru (</w:t>
      </w:r>
      <w:r w:rsidR="00E764D5" w:rsidRPr="00E764D5">
        <w:t>viz kapitola Změnové řízení</w:t>
      </w:r>
      <w:r w:rsidRPr="00E764D5">
        <w:t>), ve které</w:t>
      </w:r>
      <w:r w:rsidR="0095103F" w:rsidRPr="00E764D5">
        <w:t xml:space="preserve">m aktualizuje údaje. Následně je takovému žadateli na jednání Výkonné rady MAS </w:t>
      </w:r>
      <w:r w:rsidRPr="00E764D5">
        <w:t xml:space="preserve">vydáno kladné Vyjádření MAS o souladu/nesouladu projektového záměru/náhradního projektového záměru se SCLLD </w:t>
      </w:r>
      <w:r w:rsidR="00633F46" w:rsidRPr="00E764D5">
        <w:t>21-27</w:t>
      </w:r>
      <w:r w:rsidRPr="00E764D5">
        <w:t xml:space="preserve"> </w:t>
      </w:r>
      <w:r w:rsidR="0095103F" w:rsidRPr="00E764D5">
        <w:t>(</w:t>
      </w:r>
      <w:r w:rsidRPr="00E764D5">
        <w:t>pro dodatečné vydání Vyjádření platí stejné podmínky jako pro řádnou výběrovou fázi posouzení souladu).</w:t>
      </w:r>
    </w:p>
    <w:p w14:paraId="68FE71A4" w14:textId="1CFE7D41" w:rsidR="00A410FA" w:rsidRPr="00E764D5" w:rsidRDefault="004471EE">
      <w:pPr>
        <w:numPr>
          <w:ilvl w:val="0"/>
          <w:numId w:val="5"/>
        </w:numPr>
        <w:spacing w:after="0"/>
      </w:pPr>
      <w:r w:rsidRPr="00E764D5">
        <w:t>V případě, že žadatel nesouhlasí s nabídnutou částkou</w:t>
      </w:r>
      <w:r w:rsidR="00CC2046">
        <w:t>,</w:t>
      </w:r>
      <w:r w:rsidRPr="00E764D5">
        <w:t xml:space="preserve"> a</w:t>
      </w:r>
      <w:r w:rsidR="00CC2046">
        <w:t>le</w:t>
      </w:r>
      <w:r w:rsidRPr="00E764D5">
        <w:t xml:space="preserve"> má zájem projektový záměr realizovat, mu MAS po získání dalších prostředků nabídne vyšší částku. Tak postupuje do doby než:</w:t>
      </w:r>
    </w:p>
    <w:p w14:paraId="045A8536" w14:textId="77777777" w:rsidR="00A410FA" w:rsidRPr="00E764D5" w:rsidRDefault="004471EE" w:rsidP="009B634E">
      <w:pPr>
        <w:numPr>
          <w:ilvl w:val="2"/>
          <w:numId w:val="5"/>
        </w:numPr>
        <w:spacing w:after="0"/>
        <w:ind w:left="1418"/>
      </w:pPr>
      <w:r w:rsidRPr="00E764D5">
        <w:t>nabízená částka odpovídá částce projektového záměru,</w:t>
      </w:r>
    </w:p>
    <w:p w14:paraId="1FB519EC" w14:textId="3B3119ED" w:rsidR="00A410FA" w:rsidRPr="00E764D5" w:rsidRDefault="004471EE" w:rsidP="009B634E">
      <w:pPr>
        <w:numPr>
          <w:ilvl w:val="2"/>
          <w:numId w:val="5"/>
        </w:numPr>
        <w:spacing w:after="0"/>
        <w:ind w:left="1418"/>
      </w:pPr>
      <w:r w:rsidRPr="00E764D5">
        <w:t>žadatel souhlasí s nabízenou částkou, předloží žádost o změnu</w:t>
      </w:r>
      <w:r w:rsidR="0095103F" w:rsidRPr="00E764D5">
        <w:t xml:space="preserve"> projektového záměru</w:t>
      </w:r>
      <w:r w:rsidRPr="00E764D5">
        <w:t xml:space="preserve"> (</w:t>
      </w:r>
      <w:r w:rsidR="00E764D5" w:rsidRPr="00E764D5">
        <w:t>viz kapitola Změnové řízení), –</w:t>
      </w:r>
      <w:r w:rsidR="0095103F" w:rsidRPr="00E764D5">
        <w:t xml:space="preserve"> viz </w:t>
      </w:r>
      <w:r w:rsidR="00CC2046">
        <w:t>předcházející</w:t>
      </w:r>
      <w:r w:rsidR="0095103F" w:rsidRPr="00E764D5">
        <w:t xml:space="preserve"> bod.</w:t>
      </w:r>
      <w:r w:rsidRPr="00E764D5">
        <w:t xml:space="preserve"> </w:t>
      </w:r>
    </w:p>
    <w:p w14:paraId="01B03A25" w14:textId="77777777" w:rsidR="00A410FA" w:rsidRDefault="004471EE">
      <w:pPr>
        <w:numPr>
          <w:ilvl w:val="0"/>
          <w:numId w:val="5"/>
        </w:numPr>
        <w:spacing w:after="0"/>
      </w:pPr>
      <w:r w:rsidRPr="00E764D5">
        <w:t>Pokud žadatel s nabídnutou částkou nesouhlasí a nemá zájem projektový záměr realizovat, volné prostředky se nabídnou dalšímu žadateli na seznamu náhradních projektových</w:t>
      </w:r>
      <w:r>
        <w:t xml:space="preserve"> záměrů.</w:t>
      </w:r>
    </w:p>
    <w:p w14:paraId="60B354E3" w14:textId="6BC5FF9A" w:rsidR="00A410FA" w:rsidRDefault="004471EE">
      <w:pPr>
        <w:numPr>
          <w:ilvl w:val="0"/>
          <w:numId w:val="5"/>
        </w:numPr>
        <w:spacing w:after="240"/>
      </w:pPr>
      <w:r>
        <w:t xml:space="preserve">Dále se pokračuje jako v případě nabídnutí částky žadateli na první pozici v seznamu náhradních </w:t>
      </w:r>
      <w:r w:rsidR="0095103F">
        <w:t>projektových záměrů</w:t>
      </w:r>
      <w:r>
        <w:t>.</w:t>
      </w:r>
    </w:p>
    <w:p w14:paraId="5ACC7231" w14:textId="77777777" w:rsidR="00A410FA" w:rsidRDefault="004471EE">
      <w:r>
        <w:t>Projektový záměr zařazený na seznamu náhradních projektových záměrů je v něm evidován tak dlouho, dokud:</w:t>
      </w:r>
    </w:p>
    <w:p w14:paraId="70459797" w14:textId="77777777" w:rsidR="00A410FA" w:rsidRDefault="004471EE">
      <w:pPr>
        <w:numPr>
          <w:ilvl w:val="0"/>
          <w:numId w:val="25"/>
        </w:numPr>
        <w:spacing w:after="0"/>
      </w:pPr>
      <w:r>
        <w:t>Žadatel nepožádá o vyřazení projektového záměru ze seznamu náhradních projektových záměrů;</w:t>
      </w:r>
    </w:p>
    <w:p w14:paraId="38D57B3C" w14:textId="051B6708" w:rsidR="00A410FA" w:rsidRDefault="004471EE">
      <w:pPr>
        <w:numPr>
          <w:ilvl w:val="0"/>
          <w:numId w:val="25"/>
        </w:numPr>
        <w:spacing w:after="0"/>
      </w:pPr>
      <w:r>
        <w:lastRenderedPageBreak/>
        <w:t>Žadatel bude souhlasit s nižšími celkovými způsobilými výdaji na realizaci projektového záměru a</w:t>
      </w:r>
      <w:r w:rsidR="00494E09">
        <w:t> </w:t>
      </w:r>
      <w:r>
        <w:t>po</w:t>
      </w:r>
      <w:r w:rsidR="00494E09">
        <w:t> </w:t>
      </w:r>
      <w:r>
        <w:t xml:space="preserve">změně projektového záměru mu bude vydáno kladné Vyjádření MAS o souladu/nesouladu projektového záměru/náhradního projektového záměru se SCLLD </w:t>
      </w:r>
      <w:r w:rsidR="00633F46">
        <w:t>21-27</w:t>
      </w:r>
      <w:r>
        <w:t>;</w:t>
      </w:r>
    </w:p>
    <w:p w14:paraId="70E57E8A" w14:textId="77777777" w:rsidR="00A410FA" w:rsidRDefault="004471EE">
      <w:pPr>
        <w:numPr>
          <w:ilvl w:val="0"/>
          <w:numId w:val="25"/>
        </w:numPr>
        <w:spacing w:after="0"/>
      </w:pPr>
      <w:r>
        <w:t>Bude uspokojena potřeba celkových způsobilých výdajů projektového záměru ve výši, o kterou si žadatel požádal;</w:t>
      </w:r>
    </w:p>
    <w:p w14:paraId="360D3828" w14:textId="29544806" w:rsidR="0095103F" w:rsidRDefault="0095103F" w:rsidP="00494E09">
      <w:pPr>
        <w:numPr>
          <w:ilvl w:val="0"/>
          <w:numId w:val="25"/>
        </w:numPr>
        <w:ind w:left="714" w:hanging="357"/>
      </w:pPr>
      <w:r w:rsidRPr="009B634E">
        <w:t>Výkonná rada MAS</w:t>
      </w:r>
      <w:r w:rsidR="004471EE" w:rsidRPr="009B634E">
        <w:t xml:space="preserve"> nerozhodne</w:t>
      </w:r>
      <w:r w:rsidR="004471EE">
        <w:t xml:space="preserve"> o ukončení vedení Seznamu náhradních projektů konkrétní výzvy;</w:t>
      </w:r>
    </w:p>
    <w:p w14:paraId="0B59EDD1" w14:textId="4DBC60B8" w:rsidR="00A410FA" w:rsidRDefault="0095103F" w:rsidP="0095103F">
      <w:r>
        <w:t>to vše však ne déle, než</w:t>
      </w:r>
      <w:r w:rsidR="004471EE">
        <w:t xml:space="preserve"> do 30. 6. 2030.</w:t>
      </w:r>
    </w:p>
    <w:p w14:paraId="266C7BA0" w14:textId="77777777" w:rsidR="00A410FA" w:rsidRDefault="00A410FA">
      <w:pPr>
        <w:rPr>
          <w:highlight w:val="red"/>
        </w:rPr>
      </w:pPr>
    </w:p>
    <w:p w14:paraId="2ACF7C99" w14:textId="77777777" w:rsidR="00A410FA" w:rsidRDefault="004471EE">
      <w:r>
        <w:br w:type="page"/>
      </w:r>
    </w:p>
    <w:p w14:paraId="74EBBA64" w14:textId="77777777" w:rsidR="00A410FA" w:rsidRDefault="004471EE" w:rsidP="009B634E">
      <w:pPr>
        <w:pStyle w:val="Nadpis1"/>
      </w:pPr>
      <w:bookmarkStart w:id="42" w:name="_l6bjfn4kbf9i" w:colFirst="0" w:colLast="0"/>
      <w:bookmarkStart w:id="43" w:name="_Toc153356043"/>
      <w:bookmarkEnd w:id="42"/>
      <w:r w:rsidRPr="009B634E">
        <w:lastRenderedPageBreak/>
        <w:t>Přezkum</w:t>
      </w:r>
      <w:r>
        <w:t xml:space="preserve"> hodnocení a stížnosti</w:t>
      </w:r>
      <w:bookmarkEnd w:id="43"/>
      <w:r>
        <w:t xml:space="preserve"> </w:t>
      </w:r>
    </w:p>
    <w:p w14:paraId="55319E5F" w14:textId="77777777" w:rsidR="00A410FA" w:rsidRDefault="004471EE" w:rsidP="009B634E">
      <w:pPr>
        <w:pStyle w:val="Nadpis2"/>
      </w:pPr>
      <w:bookmarkStart w:id="44" w:name="_aixc7efqjz8h" w:colFirst="0" w:colLast="0"/>
      <w:bookmarkStart w:id="45" w:name="_Toc153356044"/>
      <w:bookmarkEnd w:id="44"/>
      <w:r w:rsidRPr="009B634E">
        <w:t>Přezkum</w:t>
      </w:r>
      <w:bookmarkEnd w:id="45"/>
    </w:p>
    <w:p w14:paraId="6B957694" w14:textId="763B93DE" w:rsidR="00A410FA" w:rsidRDefault="004471EE" w:rsidP="00FE1421">
      <w:r>
        <w:t xml:space="preserve">Žadatel může podat žádost o přezkum proti negativnímu výsledku administrativní fáze posouzení souladu či proti negativním i pozitivním výsledku věcné fáze posouzení souladu. Proti výběrové fázi posouzení souladu může žadatel podat stížnost proti postupům MAS. </w:t>
      </w:r>
    </w:p>
    <w:p w14:paraId="5FF30453" w14:textId="04D1EA4F" w:rsidR="00A410FA" w:rsidRDefault="004471EE" w:rsidP="00FE1421">
      <w:pPr>
        <w:rPr>
          <w:highlight w:val="yellow"/>
        </w:rPr>
      </w:pPr>
      <w:r>
        <w:t xml:space="preserve">Žádost o přezkum je třeba </w:t>
      </w:r>
      <w:r w:rsidRPr="0095103F">
        <w:t xml:space="preserve">podat do </w:t>
      </w:r>
      <w:r w:rsidR="0095103F" w:rsidRPr="0095103F">
        <w:t>10</w:t>
      </w:r>
      <w:r w:rsidRPr="0095103F">
        <w:t xml:space="preserve"> PD ode dne doručení</w:t>
      </w:r>
      <w:r>
        <w:t xml:space="preserve"> </w:t>
      </w:r>
      <w:r w:rsidRPr="00E764D5">
        <w:t>výsledku žadateli po každé fázi posouzení souladu na MAS (vyjma výběrové fáze, kdy je možné podat pouze stížnost). Žádost o přezkum žadatel vyplňuje do</w:t>
      </w:r>
      <w:r w:rsidR="004F738D" w:rsidRPr="00E764D5">
        <w:t> </w:t>
      </w:r>
      <w:r w:rsidRPr="00E764D5">
        <w:t>povinného vzoru Žádosti o přezkum, který je přílohou těchto Interních postupů. V dokumentu je třeba vyplnit všechna pole. V případě jejich nevyplnění bude žadatel vyzván k doplnění informací. Žádost</w:t>
      </w:r>
      <w:r>
        <w:t xml:space="preserve"> o přezkum se </w:t>
      </w:r>
      <w:r w:rsidRPr="0095103F">
        <w:t>podává stejně jako projektový záměr.</w:t>
      </w:r>
    </w:p>
    <w:p w14:paraId="08F9C809" w14:textId="14DC3DD0" w:rsidR="00A410FA" w:rsidRDefault="0095103F" w:rsidP="00FE1421">
      <w:r>
        <w:t>Přezkum</w:t>
      </w:r>
      <w:r w:rsidR="004471EE">
        <w:t xml:space="preserve"> </w:t>
      </w:r>
      <w:r w:rsidR="004471EE" w:rsidRPr="0095103F">
        <w:t xml:space="preserve">provádí </w:t>
      </w:r>
      <w:r w:rsidRPr="0095103F">
        <w:t xml:space="preserve">Dozorčí rada MAS, která </w:t>
      </w:r>
      <w:r w:rsidR="004471EE" w:rsidRPr="0095103F">
        <w:t>posuzuje danou Žádost o přezkum p</w:t>
      </w:r>
      <w:r w:rsidRPr="0095103F">
        <w:t>ouze v rozsahu podané Žádosti o </w:t>
      </w:r>
      <w:r w:rsidR="004471EE" w:rsidRPr="0095103F">
        <w:t xml:space="preserve">přezkum po věcné a procesní stránce. U každého přezkoumávaného kritéria, na které se Žádost o přezkum vztahuje, uvede </w:t>
      </w:r>
      <w:r w:rsidRPr="0095103F">
        <w:t>Dozorčí rada MAS</w:t>
      </w:r>
      <w:r w:rsidR="004471EE" w:rsidRPr="0095103F">
        <w:t xml:space="preserve">, zda shledala Žádost o přezkum: důvodnou / nedůvodnou, včetně zdůvodnění závěru. Tyto informace uvede </w:t>
      </w:r>
      <w:r w:rsidRPr="0095103F">
        <w:t>Dozorčí rada MAS do zápisu ze zasedání, který je povinným výstupem ze zasedání</w:t>
      </w:r>
      <w:r w:rsidR="004471EE" w:rsidRPr="0095103F">
        <w:t>. Zápis musí obsahovat minimálně následující informace:</w:t>
      </w:r>
    </w:p>
    <w:p w14:paraId="717BB99D" w14:textId="77777777" w:rsidR="00A410FA" w:rsidRDefault="004471EE">
      <w:pPr>
        <w:numPr>
          <w:ilvl w:val="0"/>
          <w:numId w:val="37"/>
        </w:numPr>
        <w:spacing w:before="240" w:after="0"/>
      </w:pPr>
      <w:r>
        <w:t>Datum a čas začátku jednání</w:t>
      </w:r>
    </w:p>
    <w:p w14:paraId="328CACA7" w14:textId="77777777" w:rsidR="00A410FA" w:rsidRDefault="004471EE">
      <w:pPr>
        <w:numPr>
          <w:ilvl w:val="0"/>
          <w:numId w:val="37"/>
        </w:numPr>
        <w:spacing w:after="0"/>
      </w:pPr>
      <w:r>
        <w:t>Jmenný seznam účastníků jednání</w:t>
      </w:r>
    </w:p>
    <w:p w14:paraId="59C85CCE" w14:textId="77777777" w:rsidR="00A410FA" w:rsidRDefault="004471EE">
      <w:pPr>
        <w:numPr>
          <w:ilvl w:val="0"/>
          <w:numId w:val="37"/>
        </w:numPr>
        <w:spacing w:after="0"/>
      </w:pPr>
      <w:r>
        <w:t>Stručný popis obsahu žádosti o přezkum, včetně identifikace projektového záměru</w:t>
      </w:r>
    </w:p>
    <w:p w14:paraId="769D3861" w14:textId="77777777" w:rsidR="00A410FA" w:rsidRPr="0095103F" w:rsidRDefault="004471EE">
      <w:pPr>
        <w:numPr>
          <w:ilvl w:val="0"/>
          <w:numId w:val="37"/>
        </w:numPr>
        <w:spacing w:after="0"/>
      </w:pPr>
      <w:r>
        <w:t xml:space="preserve">Osoby vyloučené z </w:t>
      </w:r>
      <w:r w:rsidRPr="0095103F">
        <w:t>rozhodování o dané žádosti o přezkum</w:t>
      </w:r>
    </w:p>
    <w:p w14:paraId="0888D083" w14:textId="30B1CCEA" w:rsidR="00A410FA" w:rsidRDefault="004471EE">
      <w:pPr>
        <w:numPr>
          <w:ilvl w:val="0"/>
          <w:numId w:val="37"/>
        </w:numPr>
        <w:spacing w:after="240"/>
      </w:pPr>
      <w:r w:rsidRPr="0095103F">
        <w:t xml:space="preserve">Rozhodnutí </w:t>
      </w:r>
      <w:r w:rsidR="0095103F" w:rsidRPr="0095103F">
        <w:t>Dozorčí rady</w:t>
      </w:r>
      <w:r w:rsidRPr="0095103F">
        <w:t xml:space="preserve"> MAS včetně</w:t>
      </w:r>
      <w:r>
        <w:t xml:space="preserve"> zdůvodnění s podpisy členů</w:t>
      </w:r>
    </w:p>
    <w:p w14:paraId="25E6602E" w14:textId="0DC428AB" w:rsidR="00A410FA" w:rsidRPr="0095103F" w:rsidRDefault="004471EE" w:rsidP="00FE1421">
      <w:r w:rsidRPr="0095103F">
        <w:t xml:space="preserve">Jestliže </w:t>
      </w:r>
      <w:r w:rsidR="0095103F" w:rsidRPr="0095103F">
        <w:t>Dozorčí rada</w:t>
      </w:r>
      <w:r w:rsidRPr="0095103F">
        <w:t xml:space="preserve"> MAS shledá přezkum jakéhokoliv kritéria za důvodný, uvede tyto informace do </w:t>
      </w:r>
      <w:r w:rsidR="0095103F" w:rsidRPr="0095103F">
        <w:t xml:space="preserve">Zápisu </w:t>
      </w:r>
      <w:r w:rsidRPr="0095103F">
        <w:t>a</w:t>
      </w:r>
      <w:r w:rsidR="00145042">
        <w:t> </w:t>
      </w:r>
      <w:r w:rsidRPr="0095103F">
        <w:t xml:space="preserve">současně vrátí projektový záměr do dané fáze posouzení souladu, kterou je třeba dle rozhodnutí </w:t>
      </w:r>
      <w:r w:rsidR="0095103F" w:rsidRPr="0095103F">
        <w:t>Dozorčí rady</w:t>
      </w:r>
      <w:r w:rsidRPr="0095103F">
        <w:t xml:space="preserve"> MAS napravit. O ukončení </w:t>
      </w:r>
      <w:r w:rsidR="0095103F" w:rsidRPr="0095103F">
        <w:t xml:space="preserve">přezkumu </w:t>
      </w:r>
      <w:r w:rsidRPr="0095103F">
        <w:t>informuje Ma</w:t>
      </w:r>
      <w:r w:rsidR="0095103F" w:rsidRPr="0095103F">
        <w:t>nažer</w:t>
      </w:r>
      <w:r w:rsidRPr="0095103F">
        <w:t xml:space="preserve"> MAS</w:t>
      </w:r>
      <w:r w:rsidR="0095103F" w:rsidRPr="0095103F">
        <w:t xml:space="preserve"> dané osoby či orgán zodpovědný za danou fázi posouzení souladu projektového záměru se SCLLD</w:t>
      </w:r>
      <w:r w:rsidRPr="0095103F">
        <w:t xml:space="preserve">. Manažer MAS zajistí předání výsledků </w:t>
      </w:r>
      <w:r w:rsidR="0095103F" w:rsidRPr="0095103F">
        <w:t>Dozorčí rady</w:t>
      </w:r>
      <w:r w:rsidRPr="0095103F">
        <w:t xml:space="preserve"> MAS žadateli, případně zajistí opravné posouzení souladu projektového záměru. Pro opravné posouzení projektového záměru platí stejné podmínky jako pro řádnou fázi posouzení souladu, musí být však reflektovány závěry uvedené v zápise z</w:t>
      </w:r>
      <w:r w:rsidR="0095103F" w:rsidRPr="0095103F">
        <w:t> jednání Dozorčí rady</w:t>
      </w:r>
      <w:r w:rsidR="00FE5CFC">
        <w:t xml:space="preserve"> </w:t>
      </w:r>
      <w:r w:rsidRPr="0095103F">
        <w:t>MAS.</w:t>
      </w:r>
    </w:p>
    <w:p w14:paraId="120486E0" w14:textId="48E1F74B" w:rsidR="00A410FA" w:rsidRDefault="004471EE" w:rsidP="00FE1421">
      <w:pPr>
        <w:rPr>
          <w:highlight w:val="yellow"/>
        </w:rPr>
      </w:pPr>
      <w:r>
        <w:t xml:space="preserve">Přezkumné řízení </w:t>
      </w:r>
      <w:r w:rsidRPr="0095103F">
        <w:t>musí proběhnout do 15 PD od doručení Žádosti o přezkum na MAS. Za ukončení přezkumného řízení je považováno informování žadatele o výsledcích přezkumného řízení. Žadatel je o výsledcích informován (stejně jako u jednotlivých fází posouzení souladu). Součástí vyrozumění o výsledcích přezkumného řízení je</w:t>
      </w:r>
      <w:r w:rsidR="00145042">
        <w:t> </w:t>
      </w:r>
      <w:r w:rsidRPr="0095103F">
        <w:t>i</w:t>
      </w:r>
      <w:r w:rsidR="00145042">
        <w:t> </w:t>
      </w:r>
      <w:r w:rsidRPr="0095103F">
        <w:t>Zápis z</w:t>
      </w:r>
      <w:r w:rsidR="0095103F" w:rsidRPr="0095103F">
        <w:t> jednání Dozorčí rady</w:t>
      </w:r>
      <w:r w:rsidRPr="0095103F">
        <w:t>.</w:t>
      </w:r>
    </w:p>
    <w:p w14:paraId="52B701C3" w14:textId="5BB88AE5" w:rsidR="00A410FA" w:rsidRPr="00FE5CFC" w:rsidRDefault="004471EE" w:rsidP="00FE1421">
      <w:r>
        <w:t xml:space="preserve">Ve složitějších případech může být lhůta přezkumného řízení </w:t>
      </w:r>
      <w:r w:rsidRPr="00FE5CFC">
        <w:t>prodloužena na 60 kalendářních dní</w:t>
      </w:r>
      <w:r w:rsidR="0095103F" w:rsidRPr="00FE5CFC">
        <w:t>, kdy</w:t>
      </w:r>
      <w:r w:rsidR="00145042">
        <w:t> </w:t>
      </w:r>
      <w:r w:rsidR="0095103F" w:rsidRPr="00FE5CFC">
        <w:t xml:space="preserve">k rozhodnutí </w:t>
      </w:r>
      <w:r w:rsidR="00FE5CFC" w:rsidRPr="00FE5CFC">
        <w:t xml:space="preserve">o prodloužení lhůty musí být učiněno na zasedání Dozorčí rady MAS. </w:t>
      </w:r>
      <w:r w:rsidRPr="00FE5CFC">
        <w:t>O prodloužení lhůty musí být žadatel, který podal Žádost o přezkum</w:t>
      </w:r>
      <w:r w:rsidR="00FE5CFC">
        <w:t>,</w:t>
      </w:r>
      <w:r w:rsidRPr="00FE5CFC">
        <w:t xml:space="preserve"> informován. Evidenci Žádostí o přezkum vede Manažer MAS.</w:t>
      </w:r>
    </w:p>
    <w:p w14:paraId="51CB6D21" w14:textId="77777777" w:rsidR="00A410FA" w:rsidRDefault="004471EE" w:rsidP="009B634E">
      <w:pPr>
        <w:pStyle w:val="Nadpis2"/>
      </w:pPr>
      <w:bookmarkStart w:id="46" w:name="_yjl8303fxdn2" w:colFirst="0" w:colLast="0"/>
      <w:bookmarkStart w:id="47" w:name="_Toc153356045"/>
      <w:bookmarkEnd w:id="46"/>
      <w:r w:rsidRPr="009B634E">
        <w:t>Stížnost</w:t>
      </w:r>
      <w:bookmarkEnd w:id="47"/>
    </w:p>
    <w:p w14:paraId="04267C49" w14:textId="3738B0F6" w:rsidR="00A410FA" w:rsidRPr="00FE5CFC" w:rsidRDefault="004471EE" w:rsidP="00FE1421">
      <w:r>
        <w:t>Stížnost může žadatel podat po výběrové fázi posouzení souladu projektových záměrů</w:t>
      </w:r>
      <w:r w:rsidR="00FE5CFC">
        <w:t xml:space="preserve"> se SCLLD.</w:t>
      </w:r>
      <w:r>
        <w:t xml:space="preserve"> Stížnost je</w:t>
      </w:r>
      <w:r w:rsidR="00145042">
        <w:t> </w:t>
      </w:r>
      <w:r>
        <w:t>podávána v případě, že žadatel nesouhlasí s administrativními postupy MAS, které byly realizovány během administrace projektu</w:t>
      </w:r>
      <w:r w:rsidR="00DE542B">
        <w:t xml:space="preserve"> a projektového záměru, respektive proti všem ostatním situacím, které není možné řešit přezkumem</w:t>
      </w:r>
      <w:r>
        <w:t xml:space="preserve">. </w:t>
      </w:r>
      <w:r w:rsidRPr="00FE5CFC">
        <w:t xml:space="preserve">Stížnosti lze podat </w:t>
      </w:r>
      <w:r w:rsidR="00FE5CFC" w:rsidRPr="00FE5CFC">
        <w:t>do 10</w:t>
      </w:r>
      <w:r w:rsidRPr="00FE5CFC">
        <w:t xml:space="preserve"> PD ode dne </w:t>
      </w:r>
      <w:r w:rsidRPr="00E764D5">
        <w:t xml:space="preserve">doručení výsledku výběrové fáze posouzení souladu </w:t>
      </w:r>
      <w:r w:rsidRPr="00E764D5">
        <w:lastRenderedPageBreak/>
        <w:t>projektového záměru žadateli</w:t>
      </w:r>
      <w:r w:rsidR="00DE542B" w:rsidRPr="00E764D5">
        <w:t>, případně do 10 PD od nastalé situace</w:t>
      </w:r>
      <w:r w:rsidRPr="00E764D5">
        <w:t>. Stížnost žadatel vyplňuje do povinného vzoru Stížnosti, který je přílohou těchto Interních postupů. V dokumentu je třeba vyplnit všechna pole. V případě jejich nevyplnění bude žadatel vyzván k doplnění informací. Žádost o přezkum</w:t>
      </w:r>
      <w:r w:rsidRPr="00FE5CFC">
        <w:t xml:space="preserve"> se podává stejně jako projektový záměr.</w:t>
      </w:r>
    </w:p>
    <w:p w14:paraId="537AA235" w14:textId="4D551EF4" w:rsidR="00A410FA" w:rsidRDefault="004471EE" w:rsidP="00FE1421">
      <w:r w:rsidRPr="00FE5CFC">
        <w:t xml:space="preserve">Prošetření stížnosti provádí </w:t>
      </w:r>
      <w:r w:rsidR="00FE5CFC" w:rsidRPr="00FE5CFC">
        <w:t xml:space="preserve">Dozorčí rada MAS, která </w:t>
      </w:r>
      <w:r w:rsidRPr="00FE5CFC">
        <w:t xml:space="preserve">posuzuje danou Stížnost po věcné a procesní stránce. Závěrem z šetření je informace, zda </w:t>
      </w:r>
      <w:r w:rsidR="00FE5CFC" w:rsidRPr="00FE5CFC">
        <w:t>Dozorčí rada</w:t>
      </w:r>
      <w:r w:rsidRPr="00FE5CFC">
        <w:t xml:space="preserve"> MAS shledala Stížnost: důvodnou / nedůvodnou, včetně zdůvodnění závěru. Tyto informace uvede </w:t>
      </w:r>
      <w:r w:rsidR="00FE5CFC" w:rsidRPr="00FE5CFC">
        <w:t xml:space="preserve">Dozorčí rada </w:t>
      </w:r>
      <w:r w:rsidRPr="00FE5CFC">
        <w:t>MAS do zápisu z prošetření stížnosti, který je povinným výstupem z</w:t>
      </w:r>
      <w:r w:rsidR="00FE5CFC" w:rsidRPr="00FE5CFC">
        <w:t> jednání Dozorčí rada</w:t>
      </w:r>
      <w:r w:rsidRPr="00FE5CFC">
        <w:t xml:space="preserve"> MAS. Zápis musí obsahovat minimálně následující informace:</w:t>
      </w:r>
    </w:p>
    <w:p w14:paraId="22ADB31B" w14:textId="77777777" w:rsidR="00A410FA" w:rsidRDefault="004471EE">
      <w:pPr>
        <w:numPr>
          <w:ilvl w:val="0"/>
          <w:numId w:val="9"/>
        </w:numPr>
        <w:spacing w:before="240" w:after="0"/>
      </w:pPr>
      <w:r>
        <w:t>Datum a čas začátku jednání</w:t>
      </w:r>
    </w:p>
    <w:p w14:paraId="7CBCE334" w14:textId="77777777" w:rsidR="00A410FA" w:rsidRDefault="004471EE">
      <w:pPr>
        <w:numPr>
          <w:ilvl w:val="0"/>
          <w:numId w:val="9"/>
        </w:numPr>
        <w:spacing w:after="0"/>
      </w:pPr>
      <w:r>
        <w:t>Jmenný seznam účastníků jednání</w:t>
      </w:r>
    </w:p>
    <w:p w14:paraId="75653E45" w14:textId="77777777" w:rsidR="00A410FA" w:rsidRDefault="004471EE">
      <w:pPr>
        <w:numPr>
          <w:ilvl w:val="0"/>
          <w:numId w:val="9"/>
        </w:numPr>
        <w:spacing w:after="0"/>
      </w:pPr>
      <w:r>
        <w:t>Stručný popis obsahu žádosti o přezkum, včetně identifikace žádosti o podporu</w:t>
      </w:r>
    </w:p>
    <w:p w14:paraId="4812CAFC" w14:textId="77777777" w:rsidR="00A410FA" w:rsidRPr="00FE5CFC" w:rsidRDefault="004471EE">
      <w:pPr>
        <w:numPr>
          <w:ilvl w:val="0"/>
          <w:numId w:val="9"/>
        </w:numPr>
        <w:spacing w:after="0"/>
      </w:pPr>
      <w:r>
        <w:t xml:space="preserve">Osoby vyloučené </w:t>
      </w:r>
      <w:r w:rsidRPr="00FE5CFC">
        <w:t>z rozhodování o dané žádosti o přezkum</w:t>
      </w:r>
    </w:p>
    <w:p w14:paraId="1402115F" w14:textId="61B8F856" w:rsidR="00A410FA" w:rsidRDefault="004471EE">
      <w:pPr>
        <w:numPr>
          <w:ilvl w:val="0"/>
          <w:numId w:val="9"/>
        </w:numPr>
        <w:spacing w:after="240"/>
      </w:pPr>
      <w:r w:rsidRPr="00FE5CFC">
        <w:t xml:space="preserve">Rozhodnutí </w:t>
      </w:r>
      <w:r w:rsidR="00FE5CFC" w:rsidRPr="00FE5CFC">
        <w:t xml:space="preserve">Dozorčí rady </w:t>
      </w:r>
      <w:r w:rsidRPr="00FE5CFC">
        <w:t>MAS včetně</w:t>
      </w:r>
      <w:r>
        <w:t xml:space="preserve"> zdůvodnění s podpisy členů</w:t>
      </w:r>
    </w:p>
    <w:p w14:paraId="60D26E5D" w14:textId="6B4213FA" w:rsidR="00A410FA" w:rsidRPr="00FE5CFC" w:rsidRDefault="004471EE" w:rsidP="00FE1421">
      <w:r w:rsidRPr="00FE5CFC">
        <w:t xml:space="preserve">Jestliže </w:t>
      </w:r>
      <w:r w:rsidR="00FE5CFC" w:rsidRPr="00FE5CFC">
        <w:t xml:space="preserve">Dozorčí rada </w:t>
      </w:r>
      <w:r w:rsidRPr="00FE5CFC">
        <w:t xml:space="preserve">MAS shledá stížnost za důvodnou, uvede tyto informace do Zápisu z </w:t>
      </w:r>
      <w:r w:rsidR="00FE5CFC" w:rsidRPr="00FE5CFC">
        <w:t xml:space="preserve">Dozorčí rady </w:t>
      </w:r>
      <w:r w:rsidRPr="00FE5CFC">
        <w:t>MAS</w:t>
      </w:r>
      <w:r w:rsidR="00145042">
        <w:t> </w:t>
      </w:r>
      <w:r w:rsidR="00FE5CFC" w:rsidRPr="00FE5CFC">
        <w:t>a </w:t>
      </w:r>
      <w:r w:rsidRPr="00FE5CFC">
        <w:t xml:space="preserve">současně vrátí projekt do fáze posouzení souladu, kterou je třeba dle rozhodnutí </w:t>
      </w:r>
      <w:r w:rsidR="00FE5CFC" w:rsidRPr="00FE5CFC">
        <w:t>Dozorčí rady</w:t>
      </w:r>
      <w:r w:rsidRPr="00FE5CFC">
        <w:t xml:space="preserve"> MAS</w:t>
      </w:r>
      <w:r w:rsidR="00145042">
        <w:t> </w:t>
      </w:r>
      <w:r w:rsidR="00FE5CFC" w:rsidRPr="00FE5CFC">
        <w:t>napravit</w:t>
      </w:r>
      <w:r w:rsidR="00DE542B">
        <w:t>, případně do jiné fáze, která souvisí se Stížností</w:t>
      </w:r>
      <w:r w:rsidR="00FE5CFC" w:rsidRPr="00FE5CFC">
        <w:t>. O </w:t>
      </w:r>
      <w:r w:rsidRPr="00FE5CFC">
        <w:t xml:space="preserve">ukončení </w:t>
      </w:r>
      <w:r w:rsidR="00DE542B">
        <w:t xml:space="preserve">jednání </w:t>
      </w:r>
      <w:r w:rsidR="00FE5CFC" w:rsidRPr="00FE5CFC">
        <w:t xml:space="preserve">Dozorčí rady </w:t>
      </w:r>
      <w:r w:rsidRPr="00FE5CFC">
        <w:t xml:space="preserve">MAS, případně povinnosti vrátit projektový záměr do některé z předchozích fází posouzení souladu, informuje </w:t>
      </w:r>
      <w:r w:rsidR="00FE5CFC" w:rsidRPr="00FE5CFC">
        <w:t>Dozorčí rada</w:t>
      </w:r>
      <w:r w:rsidRPr="00FE5CFC">
        <w:t xml:space="preserve"> Manažera MAS. Manažer MAS zajistí předání výsledků </w:t>
      </w:r>
      <w:r w:rsidR="00FE5CFC" w:rsidRPr="00FE5CFC">
        <w:t>Dozorčí rady</w:t>
      </w:r>
      <w:r w:rsidRPr="00FE5CFC">
        <w:t xml:space="preserve"> MAS žadateli, případně zajistí opravné posouzení souladu projektového záměru</w:t>
      </w:r>
      <w:r w:rsidR="00DE542B">
        <w:t xml:space="preserve"> či opravný proces spojen</w:t>
      </w:r>
      <w:r w:rsidR="00CC2046">
        <w:t>ý</w:t>
      </w:r>
      <w:r w:rsidR="00DE542B">
        <w:t xml:space="preserve"> se Stížností</w:t>
      </w:r>
      <w:r w:rsidRPr="00FE5CFC">
        <w:t xml:space="preserve">. Pro opravné posouzení souladu projektového záměru </w:t>
      </w:r>
      <w:r w:rsidR="00DE542B">
        <w:t xml:space="preserve">či opraveného jiného procesu </w:t>
      </w:r>
      <w:r w:rsidRPr="00FE5CFC">
        <w:t xml:space="preserve">platí stejné podmínky </w:t>
      </w:r>
      <w:r w:rsidR="00DE542B">
        <w:t>jako jsou uvedeny v těchto Interních postupech</w:t>
      </w:r>
      <w:r w:rsidRPr="00FE5CFC">
        <w:t>, musí být však reflektovány závěry uvedené v zápise z</w:t>
      </w:r>
      <w:r w:rsidR="00FE5CFC" w:rsidRPr="00FE5CFC">
        <w:t> jednání Dozorčí rady</w:t>
      </w:r>
      <w:r w:rsidRPr="00FE5CFC">
        <w:t xml:space="preserve"> MAS.</w:t>
      </w:r>
    </w:p>
    <w:p w14:paraId="03E0C134" w14:textId="5BA2B523" w:rsidR="00A410FA" w:rsidRPr="00FE5CFC" w:rsidRDefault="004471EE" w:rsidP="00FE1421">
      <w:r>
        <w:t xml:space="preserve">Prošetření stížnosti musí proběhnout </w:t>
      </w:r>
      <w:r w:rsidRPr="00FE5CFC">
        <w:t>do 15 PD od doručení stížnosti na MAS. Za ukončení prošetření stížnosti je</w:t>
      </w:r>
      <w:r w:rsidR="00145042">
        <w:t> </w:t>
      </w:r>
      <w:r w:rsidRPr="00FE5CFC">
        <w:t>považováno informování žadatele o výsledcích prošetření stížnosti. Žadatel je o výsledcích informován (stejně</w:t>
      </w:r>
      <w:r w:rsidR="00145042">
        <w:t> </w:t>
      </w:r>
      <w:r w:rsidRPr="00FE5CFC">
        <w:t>jako u jednotlivých fází posouzení souladu). Součástí vyrozumění o výsledcích prošetření stížnosti je</w:t>
      </w:r>
      <w:r w:rsidR="00145042">
        <w:t> </w:t>
      </w:r>
      <w:r w:rsidRPr="00FE5CFC">
        <w:t>i</w:t>
      </w:r>
      <w:r w:rsidR="00145042">
        <w:t> </w:t>
      </w:r>
      <w:r w:rsidRPr="00FE5CFC">
        <w:t>Zápis z</w:t>
      </w:r>
      <w:r w:rsidR="00FE5CFC" w:rsidRPr="00FE5CFC">
        <w:t> jednání Dozorčí rady</w:t>
      </w:r>
      <w:r w:rsidRPr="00FE5CFC">
        <w:t xml:space="preserve"> MAS.</w:t>
      </w:r>
    </w:p>
    <w:p w14:paraId="60608C14" w14:textId="40BF4A90" w:rsidR="009B634E" w:rsidRDefault="004471EE" w:rsidP="00FE1421">
      <w:r w:rsidRPr="00FE5CFC">
        <w:t xml:space="preserve">Ve složitějších případech může </w:t>
      </w:r>
      <w:r w:rsidR="00FE5CFC" w:rsidRPr="00FE5CFC">
        <w:t>být lhůta pro vyřízení stížnosti prodloužena na 60 kalendářních dní, kdy</w:t>
      </w:r>
      <w:r w:rsidR="00145042">
        <w:t> </w:t>
      </w:r>
      <w:r w:rsidR="00FE5CFC" w:rsidRPr="00FE5CFC">
        <w:t xml:space="preserve">k rozhodnutí o prodloužení lhůty musí být učiněno na zasedání Dozorčí rady MAS. </w:t>
      </w:r>
      <w:r w:rsidRPr="00FE5CFC">
        <w:t>O prodloužení lhůty musí být žadatel, který podal Stížnost informován. Evidenci stížností vede Manažer MAS.</w:t>
      </w:r>
    </w:p>
    <w:p w14:paraId="684DD890" w14:textId="77777777" w:rsidR="009B634E" w:rsidRDefault="009B634E">
      <w:pPr>
        <w:spacing w:after="160"/>
        <w:jc w:val="left"/>
      </w:pPr>
      <w:r>
        <w:br w:type="page"/>
      </w:r>
    </w:p>
    <w:p w14:paraId="72EAD133" w14:textId="77777777" w:rsidR="00A410FA" w:rsidRPr="00AB7D56" w:rsidRDefault="004471EE" w:rsidP="009B634E">
      <w:pPr>
        <w:pStyle w:val="Nadpis1"/>
      </w:pPr>
      <w:bookmarkStart w:id="48" w:name="_Toc153356046"/>
      <w:r w:rsidRPr="00AB7D56">
        <w:lastRenderedPageBreak/>
        <w:t>Další činnosti MAS po vydání Vyjádření</w:t>
      </w:r>
      <w:bookmarkEnd w:id="48"/>
    </w:p>
    <w:p w14:paraId="226C7B04" w14:textId="5AAFE356" w:rsidR="00A410FA" w:rsidRDefault="00DE542B" w:rsidP="00DE542B">
      <w:r w:rsidRPr="00DE542B">
        <w:t>P</w:t>
      </w:r>
      <w:r w:rsidR="004471EE" w:rsidRPr="00DE542B">
        <w:t xml:space="preserve">o vydání Vyjádření MAS o souladu/nesouladu projektového záměru/náhradního projektového záměru se SCLLD </w:t>
      </w:r>
      <w:r w:rsidR="00633F46" w:rsidRPr="00DE542B">
        <w:t>21-27</w:t>
      </w:r>
      <w:r w:rsidR="004471EE" w:rsidRPr="00DE542B">
        <w:t xml:space="preserve"> Kancelář MAS nadále</w:t>
      </w:r>
      <w:r>
        <w:t xml:space="preserve"> poskytuje žadatelům bezplatně konzultace spojené s přípravou a podáním projektu do systému MS2021+. Z důvodu zamezení střetu zájmů nemohou pracovníci MAS podílející se na některé z</w:t>
      </w:r>
      <w:r w:rsidR="00145042">
        <w:t> </w:t>
      </w:r>
      <w:r>
        <w:t xml:space="preserve">předchozích fází procesu administrace žádosti zpracovávat žádosti o podporu ani povinné přílohy. </w:t>
      </w:r>
      <w:r w:rsidR="004471EE" w:rsidRPr="00DE542B">
        <w:t xml:space="preserve"> </w:t>
      </w:r>
    </w:p>
    <w:p w14:paraId="4A99D717" w14:textId="77777777" w:rsidR="00A410FA" w:rsidRDefault="004471EE" w:rsidP="009B634E">
      <w:pPr>
        <w:pStyle w:val="Nadpis2"/>
      </w:pPr>
      <w:bookmarkStart w:id="49" w:name="_Toc153356047"/>
      <w:r>
        <w:t>Kontrola shodnosti projektového záměru a projektu</w:t>
      </w:r>
      <w:bookmarkEnd w:id="49"/>
    </w:p>
    <w:p w14:paraId="19113D34" w14:textId="02EF0D64" w:rsidR="00DE542B" w:rsidRPr="00DE542B" w:rsidRDefault="004471EE" w:rsidP="00FE1421">
      <w:r>
        <w:t>Po kompletním zadání projektu do systému MS20</w:t>
      </w:r>
      <w:r w:rsidR="00CC2046">
        <w:t>2</w:t>
      </w:r>
      <w:r>
        <w:t xml:space="preserve">1+, včetně všech příloh, a před podáním projektu na kontrolu CRR žadatel požádá </w:t>
      </w:r>
      <w:r w:rsidRPr="00DE542B">
        <w:t xml:space="preserve">skrze </w:t>
      </w:r>
      <w:r w:rsidR="00DE542B" w:rsidRPr="00DE542B">
        <w:t xml:space="preserve">email </w:t>
      </w:r>
      <w:r w:rsidR="00DE542B" w:rsidRPr="00FE1421">
        <w:rPr>
          <w:rStyle w:val="Odkaz1Char"/>
        </w:rPr>
        <w:t>irop@podbrnensko.cz</w:t>
      </w:r>
      <w:r w:rsidR="00DE542B" w:rsidRPr="00DE542B">
        <w:t xml:space="preserve"> </w:t>
      </w:r>
      <w:r w:rsidRPr="00DE542B">
        <w:t>Manažera MAS, nebo jím určeného zaměstnance K</w:t>
      </w:r>
      <w:r w:rsidR="00DE542B" w:rsidRPr="00DE542B">
        <w:t>anceláře MAS, který je uveden v </w:t>
      </w:r>
      <w:r w:rsidRPr="00DE542B">
        <w:t>příslušné výzvě, o kontrolu shodnosti projektového záměru a projektu zadaného v MS2021+.</w:t>
      </w:r>
      <w:r w:rsidR="00DE542B" w:rsidRPr="00DE542B">
        <w:t xml:space="preserve"> O provedení kontroly shodnosti projektu a projektového záměru je nutné požádat nejpozději 15 PD před vypršením platnosti Vyjádření MAS o souladu/nesouladu projektového záměru/náhradního projektového záměru. V objektivně odůvodněných případech, uvedených ze strany žadatele při pozdějším podání žádosti o kontrolu, může Kancelář MAS kontrolu provést. Kontrolu lze však provést nejpozději v den vypršení platnosti Vyjádření MAS o souladu/nesouladu projektového záměru/náhradního projektového záměru se SCLLD 21-27.</w:t>
      </w:r>
    </w:p>
    <w:p w14:paraId="6A28E235" w14:textId="32DCC7A5" w:rsidR="00A410FA" w:rsidRDefault="004471EE" w:rsidP="00FE1421">
      <w:r w:rsidRPr="00DE542B">
        <w:t xml:space="preserve">Manažer MAS, nejpozději do </w:t>
      </w:r>
      <w:r w:rsidR="00DE542B" w:rsidRPr="00DE542B">
        <w:t>5</w:t>
      </w:r>
      <w:r w:rsidRPr="00DE542B">
        <w:t xml:space="preserve"> PD žadateli potvrdí přijetí žádosti o kontrolu a zašle uživatelské jméno pracovníka, kterému bude ze strany žadatele přidělena role </w:t>
      </w:r>
      <w:r w:rsidR="00DE542B" w:rsidRPr="00DE542B">
        <w:t>Signatář (pro připodepsání projektu v systému MS2021+)</w:t>
      </w:r>
      <w:r w:rsidRPr="00DE542B">
        <w:t xml:space="preserve">. </w:t>
      </w:r>
      <w:r w:rsidR="00DE542B">
        <w:t>Žadatel je povinen v neodkladné době provést přidělení role, po tuto dobu je lhůta na posouzení souladu projektu a</w:t>
      </w:r>
      <w:r w:rsidR="00145042">
        <w:t> </w:t>
      </w:r>
      <w:r w:rsidR="00DE542B">
        <w:t>projektového záměru pozastavena.</w:t>
      </w:r>
      <w:r w:rsidR="00AB7D56">
        <w:t xml:space="preserve"> O přidělení role v MS2021+ je </w:t>
      </w:r>
      <w:r w:rsidR="00AB7D56" w:rsidRPr="00E764D5">
        <w:t xml:space="preserve">žadatel povinen informovat Manažera MAS prostřednictvím emailu </w:t>
      </w:r>
      <w:r w:rsidR="00AB7D56" w:rsidRPr="00E764D5">
        <w:rPr>
          <w:rStyle w:val="Odkaz1Char"/>
        </w:rPr>
        <w:t>irop@podbrnensko.cz</w:t>
      </w:r>
      <w:r w:rsidR="00AB7D56" w:rsidRPr="00E764D5">
        <w:t>.</w:t>
      </w:r>
      <w:r w:rsidR="00DE542B" w:rsidRPr="00E764D5">
        <w:t xml:space="preserve"> </w:t>
      </w:r>
      <w:r w:rsidRPr="00E764D5">
        <w:t>Po přidělení role má Manažer MAS</w:t>
      </w:r>
      <w:r w:rsidR="00AB7D56" w:rsidRPr="00E764D5">
        <w:t xml:space="preserve"> </w:t>
      </w:r>
      <w:r w:rsidRPr="00E764D5">
        <w:t>celkem 5 PD na provedení kontroly shodnosti p</w:t>
      </w:r>
      <w:r w:rsidR="00DE542B" w:rsidRPr="00E764D5">
        <w:t>rojektového záměru a projektu v </w:t>
      </w:r>
      <w:r w:rsidRPr="00E764D5">
        <w:t>MS2021+ na základně kontrolního listu.</w:t>
      </w:r>
      <w:r>
        <w:t xml:space="preserve"> </w:t>
      </w:r>
    </w:p>
    <w:p w14:paraId="757491E3" w14:textId="77777777" w:rsidR="00A410FA" w:rsidRDefault="004471EE">
      <w:bookmarkStart w:id="50" w:name="_59a400dj67ys" w:colFirst="0" w:colLast="0"/>
      <w:bookmarkEnd w:id="50"/>
      <w:r>
        <w:t>Výsledek kontroly shodnosti projektového záměru a projektu může být následující:</w:t>
      </w:r>
    </w:p>
    <w:p w14:paraId="140DB065" w14:textId="70F246D4" w:rsidR="00A410FA" w:rsidRDefault="004471EE">
      <w:pPr>
        <w:numPr>
          <w:ilvl w:val="0"/>
          <w:numId w:val="11"/>
        </w:numPr>
        <w:spacing w:after="0"/>
      </w:pPr>
      <w:r w:rsidRPr="009B634E">
        <w:rPr>
          <w:rStyle w:val="Tun1Char"/>
        </w:rPr>
        <w:t xml:space="preserve">Projektový záměr a projekt je shodný </w:t>
      </w:r>
      <w:r w:rsidR="00633F46">
        <w:t>–</w:t>
      </w:r>
      <w:r>
        <w:t xml:space="preserve"> projektový záměr podaný do výzvy MAS a projekt zadaný v</w:t>
      </w:r>
      <w:r w:rsidR="00145042">
        <w:t> </w:t>
      </w:r>
      <w:r>
        <w:t>systému MS2021+ je totožný, nevykazuje změny a odchylky oproti původnímu projektovému záměru, případně se jedná o změny a odchylky, které jsou v tolerovaném rozsahu.</w:t>
      </w:r>
    </w:p>
    <w:p w14:paraId="6C34E124" w14:textId="63A6524C" w:rsidR="00A410FA" w:rsidRDefault="004471EE" w:rsidP="00FE1421">
      <w:pPr>
        <w:numPr>
          <w:ilvl w:val="0"/>
          <w:numId w:val="11"/>
        </w:numPr>
        <w:ind w:left="714" w:hanging="357"/>
      </w:pPr>
      <w:r w:rsidRPr="009B634E">
        <w:rPr>
          <w:rStyle w:val="Tun1Char"/>
        </w:rPr>
        <w:t>Projektový záměr a projekt není shodn</w:t>
      </w:r>
      <w:r>
        <w:rPr>
          <w:b/>
        </w:rPr>
        <w:t>ý</w:t>
      </w:r>
      <w:r>
        <w:t xml:space="preserve"> </w:t>
      </w:r>
      <w:r w:rsidR="00633F46">
        <w:t>–</w:t>
      </w:r>
      <w:r>
        <w:t xml:space="preserve"> projektový záměr podaný do výzvy MAS a projekt zadaný v</w:t>
      </w:r>
      <w:r w:rsidR="00145042">
        <w:t> </w:t>
      </w:r>
      <w:r>
        <w:t>systému MS2021+ je odlišný, vykazuje závažné změny a výrazné odchylky oproti původnímu projektovému záměru, případně se jedná o změny a odchylky, které ale nejsou v tolerovaném rozsahu.</w:t>
      </w:r>
    </w:p>
    <w:p w14:paraId="05ABCC6E" w14:textId="46A10455" w:rsidR="00A410FA" w:rsidRDefault="004471EE" w:rsidP="00FE1421">
      <w:r w:rsidRPr="00AB7D56">
        <w:t>V případech, kdy je situace ze strany hodnotitele nejasná, či v případech, kdy je navržen negativní výsledek kontroly (Projektový záměr a projekt není shodný), vstupuje do kontroly další zaměstnanec kanceláře MAS (určený Manažerem MAS) v roli schvalovatele kontroly. V těchto případech bude o těchto skutečnostech do</w:t>
      </w:r>
      <w:r w:rsidR="00145042">
        <w:t> </w:t>
      </w:r>
      <w:r w:rsidRPr="00AB7D56">
        <w:t>kontrolního listu uveden záznam s podpisem schvalovatele.</w:t>
      </w:r>
    </w:p>
    <w:p w14:paraId="2ACE3B2E" w14:textId="5D7DBAB6" w:rsidR="00A410FA" w:rsidRDefault="004471EE" w:rsidP="00FE1421">
      <w:r>
        <w:t xml:space="preserve">O </w:t>
      </w:r>
      <w:r w:rsidRPr="00AB7D56">
        <w:t>výsledku kontroly shodnosti projektového záměru a projektu je ža</w:t>
      </w:r>
      <w:r w:rsidR="00AB7D56" w:rsidRPr="00AB7D56">
        <w:t>datel informován Manažerem MAS</w:t>
      </w:r>
      <w:r w:rsidRPr="00AB7D56">
        <w:t xml:space="preserve"> nejpozději do </w:t>
      </w:r>
      <w:r w:rsidR="00AB7D56" w:rsidRPr="00AB7D56">
        <w:t>5</w:t>
      </w:r>
      <w:r w:rsidRPr="00AB7D56">
        <w:t xml:space="preserve"> PD po provedení kontroly. Pokud je výsledek Projektový záměr a projekt je shodný, Manažer MAS v témže termínu (max. do </w:t>
      </w:r>
      <w:r w:rsidR="00AB7D56" w:rsidRPr="00AB7D56">
        <w:t>5</w:t>
      </w:r>
      <w:r w:rsidRPr="00AB7D56">
        <w:t xml:space="preserve"> PD od provedení kontroly) </w:t>
      </w:r>
      <w:r w:rsidR="00AB7D56" w:rsidRPr="00AB7D56">
        <w:t>připodepíše</w:t>
      </w:r>
      <w:r w:rsidRPr="00AB7D56">
        <w:t xml:space="preserve"> projekt v systému MS2021+.</w:t>
      </w:r>
      <w:r>
        <w:t xml:space="preserve"> </w:t>
      </w:r>
    </w:p>
    <w:p w14:paraId="0B5D69BC" w14:textId="7D3EB27A" w:rsidR="00AB7D56" w:rsidRDefault="004471EE" w:rsidP="00FE1421">
      <w:r w:rsidRPr="00AB7D56">
        <w:t>Pokud je výsledek Projektový záměr a projekt není shodný, bude žadatel vyzván k nápravě a úpravě žádosti projektu v systému MS</w:t>
      </w:r>
      <w:r w:rsidR="00AB7D56" w:rsidRPr="00AB7D56">
        <w:t>20</w:t>
      </w:r>
      <w:r w:rsidRPr="00AB7D56">
        <w:t>21+</w:t>
      </w:r>
      <w:r w:rsidR="00AB7D56" w:rsidRPr="00AB7D56">
        <w:t>, případně bude vyzván ke změně projektového záměru</w:t>
      </w:r>
      <w:r w:rsidRPr="00AB7D56">
        <w:t>. Tato výzva bude žadateli zaslána společně s výsledkem a kontrolním listem kontroly shodnosti projektového záměru a projektu. Lhůta</w:t>
      </w:r>
      <w:r w:rsidR="00145042">
        <w:t> </w:t>
      </w:r>
      <w:r w:rsidRPr="00AB7D56">
        <w:t>na</w:t>
      </w:r>
      <w:r w:rsidR="00145042">
        <w:t> </w:t>
      </w:r>
      <w:r w:rsidRPr="00AB7D56">
        <w:t>provedení úpravy se stanovuje na 5 PD od data doručení požadavku. Lhůtu pro doplnění projektového záměru lze prodloužit o maximálně 5 PD, a to pouze v odůvodněných případech. Po úpravě projektu ze</w:t>
      </w:r>
      <w:r w:rsidR="00145042">
        <w:t> </w:t>
      </w:r>
      <w:r w:rsidRPr="00AB7D56">
        <w:t xml:space="preserve">žadatele </w:t>
      </w:r>
      <w:r w:rsidR="00CC2046">
        <w:t xml:space="preserve">strany </w:t>
      </w:r>
      <w:r w:rsidRPr="00AB7D56">
        <w:t>je zpracována</w:t>
      </w:r>
      <w:r w:rsidRPr="009B634E">
        <w:t xml:space="preserve"> </w:t>
      </w:r>
      <w:r w:rsidRPr="00AB7D56">
        <w:t>nová verze kontroly shodnosti projektového záměru a projektu (kritéria nedotčená změnou jsou převzata z původního kontrolního listu). V případě nedostatečného doplnění, nebo v případě, že</w:t>
      </w:r>
      <w:r w:rsidR="00145042">
        <w:t> </w:t>
      </w:r>
      <w:r w:rsidRPr="00AB7D56">
        <w:t xml:space="preserve">žadatel na </w:t>
      </w:r>
      <w:r w:rsidRPr="00AB7D56">
        <w:lastRenderedPageBreak/>
        <w:t>první výzvu nereaguje, je žadateli odeslána 2. výzva k úpravě (totožné podmínky jako při první výzvě). Celkově je tedy možné žadatele vyzvat k doplnění / upřesnění maximálně 2x. Pokud ani tak nedojde k úpravě projektu, díky kterému by bylo možné vydat pozitivní výsledek kontroly projekto</w:t>
      </w:r>
      <w:r w:rsidR="00AB7D56">
        <w:t>vého záměru a projektu, dojde k</w:t>
      </w:r>
      <w:r w:rsidR="00145042">
        <w:t> </w:t>
      </w:r>
      <w:r w:rsidRPr="00AB7D56">
        <w:t xml:space="preserve">nepodepsání projektu v systému MS2021+ ze strany MAS a tudíž bude znemožněno projekt </w:t>
      </w:r>
      <w:r w:rsidR="00AB7D56">
        <w:t>podat na následnou kontrolu CRR.</w:t>
      </w:r>
    </w:p>
    <w:p w14:paraId="76851EB8" w14:textId="5CF9C83D" w:rsidR="00AB7D56" w:rsidRPr="00AB7D56" w:rsidRDefault="00AB7D56" w:rsidP="009B634E">
      <w:pPr>
        <w:pStyle w:val="Nadpis2"/>
      </w:pPr>
      <w:bookmarkStart w:id="51" w:name="_Toc153356048"/>
      <w:r w:rsidRPr="00AB7D56">
        <w:t>Další činnosti MAS po kontrole shodnosti</w:t>
      </w:r>
      <w:r>
        <w:t xml:space="preserve"> </w:t>
      </w:r>
      <w:r w:rsidRPr="00AB7D56">
        <w:t>projektového záměru a projektu</w:t>
      </w:r>
      <w:bookmarkEnd w:id="51"/>
    </w:p>
    <w:p w14:paraId="70365552" w14:textId="77777777" w:rsidR="00AB7D56" w:rsidRDefault="00AB7D56" w:rsidP="00FE1421">
      <w:r>
        <w:t xml:space="preserve">Po kontrole shodnosti projektového záměru a projektu poskytuje Kancelář MAS příjemcům dotace následující služby bezplatně: </w:t>
      </w:r>
    </w:p>
    <w:p w14:paraId="41BAC09B" w14:textId="2D44A47D" w:rsidR="00AB7D56" w:rsidRDefault="00AB7D56" w:rsidP="00AB7D56">
      <w:pPr>
        <w:pStyle w:val="Odstavecseseznamem"/>
        <w:numPr>
          <w:ilvl w:val="0"/>
          <w:numId w:val="39"/>
        </w:numPr>
      </w:pPr>
      <w:r>
        <w:t xml:space="preserve">konzultace k přípravě změn projektu; </w:t>
      </w:r>
    </w:p>
    <w:p w14:paraId="763AA7A2" w14:textId="4FCA6B12" w:rsidR="00AB7D56" w:rsidRDefault="00AB7D56" w:rsidP="00AB7D56">
      <w:pPr>
        <w:pStyle w:val="Odstavecseseznamem"/>
        <w:numPr>
          <w:ilvl w:val="0"/>
          <w:numId w:val="39"/>
        </w:numPr>
      </w:pPr>
      <w:r>
        <w:t xml:space="preserve">konzultace k realizaci projektu; </w:t>
      </w:r>
    </w:p>
    <w:p w14:paraId="181F5288" w14:textId="626C1E1E" w:rsidR="00AB7D56" w:rsidRDefault="00AB7D56" w:rsidP="00AB7D56">
      <w:pPr>
        <w:pStyle w:val="Odstavecseseznamem"/>
        <w:numPr>
          <w:ilvl w:val="0"/>
          <w:numId w:val="39"/>
        </w:numPr>
      </w:pPr>
      <w:r>
        <w:t>konzultace k p</w:t>
      </w:r>
      <w:r w:rsidRPr="00AB7D56">
        <w:rPr>
          <w:rFonts w:cs="Akrobat Light"/>
        </w:rPr>
        <w:t>ří</w:t>
      </w:r>
      <w:r>
        <w:t>prav</w:t>
      </w:r>
      <w:r w:rsidRPr="00AB7D56">
        <w:rPr>
          <w:rFonts w:cs="Akrobat Light"/>
        </w:rPr>
        <w:t>ě</w:t>
      </w:r>
      <w:r>
        <w:t xml:space="preserve"> monitorovac</w:t>
      </w:r>
      <w:r w:rsidRPr="00AB7D56">
        <w:rPr>
          <w:rFonts w:cs="Akrobat Light"/>
        </w:rPr>
        <w:t>í</w:t>
      </w:r>
      <w:r>
        <w:t>ch zpr</w:t>
      </w:r>
      <w:r w:rsidRPr="00AB7D56">
        <w:rPr>
          <w:rFonts w:cs="Akrobat Light"/>
        </w:rPr>
        <w:t>á</w:t>
      </w:r>
      <w:r>
        <w:t>v, ukon</w:t>
      </w:r>
      <w:r w:rsidRPr="00AB7D56">
        <w:rPr>
          <w:rFonts w:cs="Akrobat Light"/>
        </w:rPr>
        <w:t>č</w:t>
      </w:r>
      <w:r>
        <w:t>ov</w:t>
      </w:r>
      <w:r w:rsidRPr="00AB7D56">
        <w:rPr>
          <w:rFonts w:cs="Akrobat Light"/>
        </w:rPr>
        <w:t>á</w:t>
      </w:r>
      <w:r>
        <w:t>n</w:t>
      </w:r>
      <w:r w:rsidRPr="00AB7D56">
        <w:rPr>
          <w:rFonts w:cs="Akrobat Light"/>
        </w:rPr>
        <w:t>í</w:t>
      </w:r>
      <w:r>
        <w:t xml:space="preserve"> projektu, zpr</w:t>
      </w:r>
      <w:r w:rsidRPr="00AB7D56">
        <w:rPr>
          <w:rFonts w:cs="Akrobat Light"/>
        </w:rPr>
        <w:t>á</w:t>
      </w:r>
      <w:r>
        <w:t>v</w:t>
      </w:r>
      <w:r w:rsidRPr="00AB7D56">
        <w:rPr>
          <w:rFonts w:cs="Akrobat Light"/>
        </w:rPr>
        <w:t>á</w:t>
      </w:r>
      <w:r>
        <w:t>m o udr</w:t>
      </w:r>
      <w:r w:rsidRPr="00AB7D56">
        <w:rPr>
          <w:rFonts w:cs="Akrobat Light"/>
        </w:rPr>
        <w:t>ž</w:t>
      </w:r>
      <w:r>
        <w:t xml:space="preserve">itelnosti; </w:t>
      </w:r>
    </w:p>
    <w:p w14:paraId="22991E81" w14:textId="5E54F0DB" w:rsidR="00AB7D56" w:rsidRDefault="00AB7D56" w:rsidP="00AB7D56">
      <w:pPr>
        <w:pStyle w:val="Odstavecseseznamem"/>
        <w:numPr>
          <w:ilvl w:val="0"/>
          <w:numId w:val="39"/>
        </w:numPr>
      </w:pPr>
      <w:r>
        <w:t>konzultace k pr</w:t>
      </w:r>
      <w:r w:rsidRPr="00AB7D56">
        <w:rPr>
          <w:rFonts w:cs="Akrobat Light"/>
        </w:rPr>
        <w:t>á</w:t>
      </w:r>
      <w:r>
        <w:t>ci v syst</w:t>
      </w:r>
      <w:r w:rsidRPr="00AB7D56">
        <w:rPr>
          <w:rFonts w:cs="Akrobat Light"/>
        </w:rPr>
        <w:t>é</w:t>
      </w:r>
      <w:r>
        <w:t>mu MS 2021+.</w:t>
      </w:r>
    </w:p>
    <w:p w14:paraId="35442724" w14:textId="3D127808" w:rsidR="00AB7D56" w:rsidRDefault="00AB7D56" w:rsidP="00AB7D56">
      <w:r>
        <w:t>Všechny služby nad rámec výše uvedených mohou být kanceláří MAS zpoplatněny.</w:t>
      </w:r>
    </w:p>
    <w:p w14:paraId="1AC36611" w14:textId="08440A19" w:rsidR="00A410FA" w:rsidRPr="00AB7D56" w:rsidRDefault="004471EE" w:rsidP="00AB7D56">
      <w:pPr>
        <w:rPr>
          <w:shd w:val="clear" w:color="auto" w:fill="FF9900"/>
        </w:rPr>
      </w:pPr>
      <w:r>
        <w:br w:type="page"/>
      </w:r>
    </w:p>
    <w:p w14:paraId="552F5525" w14:textId="37FBA162" w:rsidR="00A410FA" w:rsidRDefault="004471EE" w:rsidP="009B634E">
      <w:pPr>
        <w:pStyle w:val="Nadpis1"/>
      </w:pPr>
      <w:bookmarkStart w:id="52" w:name="_e110x2szgcba" w:colFirst="0" w:colLast="0"/>
      <w:bookmarkStart w:id="53" w:name="_Toc153356049"/>
      <w:bookmarkEnd w:id="52"/>
      <w:r w:rsidRPr="009B634E">
        <w:lastRenderedPageBreak/>
        <w:t>Z</w:t>
      </w:r>
      <w:r w:rsidR="008D1892" w:rsidRPr="009B634E">
        <w:t>měnové</w:t>
      </w:r>
      <w:r w:rsidR="008D1892">
        <w:t xml:space="preserve"> řízení</w:t>
      </w:r>
      <w:bookmarkEnd w:id="53"/>
    </w:p>
    <w:p w14:paraId="3D50BDAD" w14:textId="4FE550FC" w:rsidR="00AB7D56" w:rsidRDefault="00AB7D56" w:rsidP="009B634E">
      <w:pPr>
        <w:pStyle w:val="Nadpis2"/>
      </w:pPr>
      <w:bookmarkStart w:id="54" w:name="_jq36vtw36xvd" w:colFirst="0" w:colLast="0"/>
      <w:bookmarkStart w:id="55" w:name="_Toc153356050"/>
      <w:bookmarkEnd w:id="54"/>
      <w:r>
        <w:t xml:space="preserve">Změna </w:t>
      </w:r>
      <w:r w:rsidRPr="009B634E">
        <w:t>projektového</w:t>
      </w:r>
      <w:r>
        <w:t xml:space="preserve"> záměru</w:t>
      </w:r>
      <w:bookmarkEnd w:id="55"/>
      <w:r>
        <w:t xml:space="preserve"> </w:t>
      </w:r>
    </w:p>
    <w:p w14:paraId="2B60AB37" w14:textId="4BEF4D91" w:rsidR="00AB7D56" w:rsidRDefault="00AB7D56" w:rsidP="00FE1421">
      <w:r>
        <w:t xml:space="preserve">Jedná se o proces změny projektového záměru, který může nastat od Výběrové fáze posouzení souladu projektového záměru se SCLLD do fáze </w:t>
      </w:r>
      <w:r w:rsidRPr="00AB7D56">
        <w:t>Kontrol</w:t>
      </w:r>
      <w:r>
        <w:t>y</w:t>
      </w:r>
      <w:r w:rsidRPr="00AB7D56">
        <w:t xml:space="preserve"> shodnosti projektového záměru a projektu</w:t>
      </w:r>
      <w:r>
        <w:t xml:space="preserve"> – do ukončení této fáze. Dotýká se těchto 3 případů</w:t>
      </w:r>
      <w:r w:rsidR="00E07581">
        <w:t>, případně dalších, které by byly spojené s potřebou změny projektového záměru</w:t>
      </w:r>
      <w:r>
        <w:t>:</w:t>
      </w:r>
    </w:p>
    <w:p w14:paraId="2573564E" w14:textId="7FF557B6" w:rsidR="00AB7D56" w:rsidRDefault="00AB7D56" w:rsidP="00AB7D56">
      <w:pPr>
        <w:pStyle w:val="Odstavecseseznamem"/>
        <w:numPr>
          <w:ilvl w:val="0"/>
          <w:numId w:val="41"/>
        </w:numPr>
      </w:pPr>
      <w:r w:rsidRPr="009B634E">
        <w:rPr>
          <w:rStyle w:val="Tun1Char"/>
        </w:rPr>
        <w:t>Změna projektového záměru</w:t>
      </w:r>
      <w:r w:rsidR="00E07581">
        <w:t xml:space="preserve"> – změny vyvolané přípravou a dopracováním projektového záměru do</w:t>
      </w:r>
      <w:r w:rsidR="00116E19">
        <w:t> </w:t>
      </w:r>
      <w:r w:rsidR="00E07581">
        <w:t xml:space="preserve">podoby projektu pro zadání do MS2021+ a kontrolu CRR; </w:t>
      </w:r>
    </w:p>
    <w:p w14:paraId="1730180F" w14:textId="3136FCCE" w:rsidR="00AB7D56" w:rsidRPr="00E764D5" w:rsidRDefault="00AB7D56" w:rsidP="00AB7D56">
      <w:pPr>
        <w:pStyle w:val="Odstavecseseznamem"/>
        <w:numPr>
          <w:ilvl w:val="0"/>
          <w:numId w:val="41"/>
        </w:numPr>
      </w:pPr>
      <w:r w:rsidRPr="009B634E">
        <w:rPr>
          <w:rStyle w:val="Tun1Char"/>
        </w:rPr>
        <w:t>Změna projektového záměru vycházející z rozhodnutí Výkonné rady</w:t>
      </w:r>
      <w:r w:rsidR="00E07581">
        <w:t xml:space="preserve"> – </w:t>
      </w:r>
      <w:r w:rsidR="00E07581" w:rsidRPr="00E764D5">
        <w:t xml:space="preserve">změny vyvolané Výkonnou radou při výběrové fázi posouzení souladu projektového záměru se SCLLD – viz kapitola </w:t>
      </w:r>
      <w:r w:rsidR="00E764D5" w:rsidRPr="00E764D5">
        <w:t>Výběrová fáze posouzení souladu projektového záměru se SCLLD</w:t>
      </w:r>
    </w:p>
    <w:p w14:paraId="24C775FA" w14:textId="6326DCEB" w:rsidR="00E07581" w:rsidRPr="00E764D5" w:rsidRDefault="00AB7D56" w:rsidP="00E07581">
      <w:pPr>
        <w:pStyle w:val="Odstavecseseznamem"/>
        <w:numPr>
          <w:ilvl w:val="0"/>
          <w:numId w:val="41"/>
        </w:numPr>
      </w:pPr>
      <w:r w:rsidRPr="00E764D5">
        <w:rPr>
          <w:rStyle w:val="Tun1Char"/>
        </w:rPr>
        <w:t>Změna náhradního projektového záměru</w:t>
      </w:r>
      <w:r w:rsidR="00E07581" w:rsidRPr="00E764D5">
        <w:t xml:space="preserve"> – změna vyvolaná v důsledku dodatečné podpory projektového záměru, který byl zařazen na Seznam náhradních projektových záměrů – viz kapitola </w:t>
      </w:r>
      <w:r w:rsidR="00E764D5" w:rsidRPr="00E764D5">
        <w:t>Náhradní projekty</w:t>
      </w:r>
      <w:r w:rsidR="00E07581" w:rsidRPr="00E764D5">
        <w:t>.</w:t>
      </w:r>
    </w:p>
    <w:p w14:paraId="367757B6" w14:textId="337139DA" w:rsidR="008D1892" w:rsidRDefault="00AB22AE" w:rsidP="00FE1421">
      <w:r w:rsidRPr="00E764D5">
        <w:t xml:space="preserve">Žadatel má za povinnost kontaktovat Kancelář MAS </w:t>
      </w:r>
      <w:r w:rsidR="008D1892" w:rsidRPr="00E764D5">
        <w:t xml:space="preserve">skrze emailovou adresu </w:t>
      </w:r>
      <w:hyperlink r:id="rId21" w:history="1">
        <w:r w:rsidR="008D1892" w:rsidRPr="00E764D5">
          <w:rPr>
            <w:rStyle w:val="Odkaz1Char"/>
          </w:rPr>
          <w:t>irop@podbrnensko.cz</w:t>
        </w:r>
      </w:hyperlink>
      <w:r w:rsidR="008D1892" w:rsidRPr="00E764D5">
        <w:t xml:space="preserve"> a zaslat jí nový projektový záměr. Pro tento účel žadatel využije původní projektový záměr, který byl podán na MAS a který prošel posouzením souladu projektového záměru se SCLLD</w:t>
      </w:r>
      <w:r w:rsidR="008D1892" w:rsidRPr="00E764D5">
        <w:rPr>
          <w:rStyle w:val="Znakapoznpodarou"/>
        </w:rPr>
        <w:footnoteReference w:id="1"/>
      </w:r>
      <w:r w:rsidR="008D1892" w:rsidRPr="00E764D5">
        <w:t xml:space="preserve"> a do něj budou zaznamenány prováděné změny (ideálně ve</w:t>
      </w:r>
      <w:r w:rsidR="00116E19" w:rsidRPr="00E764D5">
        <w:t> </w:t>
      </w:r>
      <w:r w:rsidR="008D1892" w:rsidRPr="00E764D5">
        <w:t>formě režimu změn, případně barevně či jiným způsobem zvýrazněné informace o projektovém záměru, u</w:t>
      </w:r>
      <w:r w:rsidR="00116E19" w:rsidRPr="00E764D5">
        <w:t> </w:t>
      </w:r>
      <w:r w:rsidR="008D1892" w:rsidRPr="00E764D5">
        <w:t>kterých dochází ke změně). Manažer MAS nejpozději do 5 PD žadateli potvrdí přijetí žádosti o změnu projektového záměru a následně nejpozději do 5 PD od potvrzení přijetí provede posouzení vlivu žádosti o změnu na všechny fáze posouzení souladu projektového záměru se SCLLD, tedy na administrativní, věcn</w:t>
      </w:r>
      <w:r w:rsidR="00CC2046">
        <w:t>ou</w:t>
      </w:r>
      <w:r w:rsidR="008D1892" w:rsidRPr="00E764D5">
        <w:t xml:space="preserve"> i výběrov</w:t>
      </w:r>
      <w:r w:rsidR="00CC2046">
        <w:t>ou</w:t>
      </w:r>
      <w:r w:rsidR="008D1892" w:rsidRPr="00E764D5">
        <w:t xml:space="preserve"> fázi. Pro toto posouzení využije Kontrolní list žádosti o změnu projektového záměru. Výsledek</w:t>
      </w:r>
      <w:r w:rsidR="008D1892">
        <w:t xml:space="preserve"> posouzení žádosti o změnu může být následující:</w:t>
      </w:r>
    </w:p>
    <w:p w14:paraId="01320FA8" w14:textId="3C3F54BD" w:rsidR="008D1892" w:rsidRDefault="008D1892" w:rsidP="008D1892">
      <w:pPr>
        <w:pStyle w:val="Odstavecseseznamem"/>
        <w:numPr>
          <w:ilvl w:val="0"/>
          <w:numId w:val="42"/>
        </w:numPr>
      </w:pPr>
      <w:r>
        <w:t>Žádost o změnu projektového záměru má vliv na proces Posouzení souladu PZ se SCLLD</w:t>
      </w:r>
      <w:r w:rsidR="00140CDF">
        <w:t xml:space="preserve"> a změnou dojde k poklesu projektového záměru mezi projektové záměry náhradní či nepodpořené</w:t>
      </w:r>
      <w:r>
        <w:t xml:space="preserve"> – uvažovaná změna má vliv na některou z fází posouzení souladu PZ se SCLLD</w:t>
      </w:r>
      <w:r w:rsidR="00140CDF">
        <w:t>, kter</w:t>
      </w:r>
      <w:r w:rsidR="00CC2046">
        <w:t>á</w:t>
      </w:r>
      <w:r w:rsidR="00140CDF">
        <w:t xml:space="preserve"> by vedla k nepodpoření daného projektového záměru;</w:t>
      </w:r>
    </w:p>
    <w:p w14:paraId="5A498C4D" w14:textId="13BAD765" w:rsidR="00140CDF" w:rsidRDefault="00140CDF" w:rsidP="00140CDF">
      <w:pPr>
        <w:pStyle w:val="Odstavecseseznamem"/>
        <w:numPr>
          <w:ilvl w:val="0"/>
          <w:numId w:val="42"/>
        </w:numPr>
      </w:pPr>
      <w:r>
        <w:t>Žádost o změnu projektového záměru má vliv na proces Posouzení souladu PZ se SCLLD, ale změnou nedojde k poklesu projektového záměru mezi projektové záměry náhradní či nepodpořené – uvažovaná změna má vliv na některou z fází posouzení souladu PZ se SCLLD, ale i tak by daný projektový záměr byl</w:t>
      </w:r>
      <w:r w:rsidR="00116E19">
        <w:t> </w:t>
      </w:r>
      <w:r>
        <w:t>podpořen;</w:t>
      </w:r>
    </w:p>
    <w:p w14:paraId="19997FB7" w14:textId="009664FA" w:rsidR="008D1892" w:rsidRDefault="008D1892" w:rsidP="008D1892">
      <w:pPr>
        <w:pStyle w:val="Odstavecseseznamem"/>
        <w:numPr>
          <w:ilvl w:val="0"/>
          <w:numId w:val="42"/>
        </w:numPr>
      </w:pPr>
      <w:r>
        <w:t>Žádost o změnu projektového záměru nemá vliv na proces Posouzení souladu PZ se SCLLD – uvažovaná změna nemá vliv na některou z fází posouzení souladu PZ se SCLLD</w:t>
      </w:r>
      <w:r w:rsidR="00140CDF">
        <w:t>.</w:t>
      </w:r>
    </w:p>
    <w:p w14:paraId="51246CCF" w14:textId="56426D4B" w:rsidR="008D1892" w:rsidRDefault="008D1892" w:rsidP="00FE1421">
      <w:r>
        <w:t xml:space="preserve">Pokud bude Manažerem MAS konstatováno, že žádost o změnu projektového záměru nemá vliv na proces posouzení souladu PZ se SCLLD, Manažer MAS schválí tuto žádost o změnu. Pokud to bude charakter změny projektového záměru vyžadovat je Manažer MAS povinen zajistit vydání nového </w:t>
      </w:r>
      <w:r w:rsidR="00140CDF">
        <w:t>Vyjádření MAS o</w:t>
      </w:r>
      <w:r w:rsidR="00116E19">
        <w:t> </w:t>
      </w:r>
      <w:r w:rsidR="00140CDF">
        <w:t>souladu/nesouladu projektového záměru/náhradního projektového záměru se SCLLD 21-27</w:t>
      </w:r>
      <w:r w:rsidR="00CC2046">
        <w:t>; a</w:t>
      </w:r>
      <w:r w:rsidR="00140CDF">
        <w:t xml:space="preserve"> to stejným způsobem a ve stejných lhůtách jako při Výběrové fázi posouzení souladu projektového záměru se SCLLD. </w:t>
      </w:r>
    </w:p>
    <w:p w14:paraId="369B04B1" w14:textId="128E2798" w:rsidR="00140CDF" w:rsidRDefault="00140CDF" w:rsidP="00FE1421">
      <w:r>
        <w:t>Pokud bude Manažerem MAS konstatováno, že žádost o změnu projektového záměru má vliv na proces posouzení souladu PZ se SCLLD, ale změnou nedojde k poklesu projektového záměru mezi projektové záměry náhradní či</w:t>
      </w:r>
      <w:r w:rsidR="00116E19">
        <w:t> </w:t>
      </w:r>
      <w:r w:rsidRPr="00140CDF">
        <w:t>nepodpořené, je Manažer MAS povinen zajistit informování daného orgánu či osob zodpovědných za danou fáz</w:t>
      </w:r>
      <w:r w:rsidR="00994841">
        <w:t>i</w:t>
      </w:r>
      <w:r w:rsidRPr="00140CDF">
        <w:t xml:space="preserve"> posouzení souladu PZ se SCLLD o této skutečnosti. Zároveň je nutné provést nové </w:t>
      </w:r>
      <w:r>
        <w:t xml:space="preserve">posouzení souladu </w:t>
      </w:r>
      <w:r>
        <w:lastRenderedPageBreak/>
        <w:t>projektového záměru se SCLLD</w:t>
      </w:r>
      <w:r w:rsidRPr="00140CDF">
        <w:t xml:space="preserve"> v dané fázi</w:t>
      </w:r>
      <w:r>
        <w:t>. Pro tento proces platí stejná pravidla i lhůty jako při dané fázi Posouzení souladu PZ se SCLLD. Pokud to bude charakter změny projektového záměru vyžadovat je Manažer MAS povinen zajistit vydání nového Vyjádření MAS o souladu/nesouladu projektového záměru/náhradního projektového záměru se SCLLD 21-27</w:t>
      </w:r>
      <w:r w:rsidR="00994841">
        <w:t>;</w:t>
      </w:r>
      <w:r>
        <w:t xml:space="preserve"> </w:t>
      </w:r>
      <w:r w:rsidR="00994841">
        <w:t>a</w:t>
      </w:r>
      <w:r>
        <w:t xml:space="preserve"> to stejným způsobem a ve stejných lhůtách jako při Výběrové fázi posouzení souladu projektového záměru se SCLLD. </w:t>
      </w:r>
    </w:p>
    <w:p w14:paraId="28A65BC6" w14:textId="48E667DB" w:rsidR="008D1892" w:rsidRDefault="00140CDF" w:rsidP="00FE1421">
      <w:r>
        <w:t xml:space="preserve">Pokud bude Manažerem MAS konstatováno, že žádost o změnu projektového záměru má vliv na proces posouzení souladu PZ se SCLLD a změnou by došlo poklesu projektového záměru mezi náhradní či nepodpořené projektové záměry, potom je daná žádost o změnu zamítnuta. </w:t>
      </w:r>
    </w:p>
    <w:p w14:paraId="0A8F3C3F" w14:textId="5BFE07C3" w:rsidR="00140CDF" w:rsidRDefault="00140CDF" w:rsidP="00FE1421">
      <w:r w:rsidRPr="00140CDF">
        <w:t>Výsledek</w:t>
      </w:r>
      <w:r>
        <w:t xml:space="preserve"> z posouzení</w:t>
      </w:r>
      <w:r w:rsidRPr="00140CDF">
        <w:t xml:space="preserve"> </w:t>
      </w:r>
      <w:r>
        <w:t xml:space="preserve">žádosti o změnu </w:t>
      </w:r>
      <w:r w:rsidRPr="00140CDF">
        <w:t>je následně</w:t>
      </w:r>
      <w:r>
        <w:t xml:space="preserve"> žadateli zaslán odpovědí na žádost o vyjádření MAS, a</w:t>
      </w:r>
      <w:r w:rsidR="00116E19">
        <w:t> </w:t>
      </w:r>
      <w:r>
        <w:t>to</w:t>
      </w:r>
      <w:r w:rsidR="00116E19">
        <w:t> </w:t>
      </w:r>
      <w:r>
        <w:t>nejpozději do 5 PD od ukončení posouzení žádosti o změnu projektového záměru, případně od proveden</w:t>
      </w:r>
      <w:r w:rsidR="00994841">
        <w:t>í</w:t>
      </w:r>
      <w:r>
        <w:t xml:space="preserve"> opravných hodnocení v dané fázi posouzení souladu PZ se SCLLD jednotlivými orgány či osobami zodpovědnými za danou fázi. </w:t>
      </w:r>
    </w:p>
    <w:p w14:paraId="469E899A" w14:textId="77777777" w:rsidR="00A410FA" w:rsidRDefault="004471EE" w:rsidP="009B634E">
      <w:pPr>
        <w:pStyle w:val="Nadpis2"/>
      </w:pPr>
      <w:bookmarkStart w:id="56" w:name="_v96h7q1akezm" w:colFirst="0" w:colLast="0"/>
      <w:bookmarkStart w:id="57" w:name="_Toc153356051"/>
      <w:bookmarkEnd w:id="56"/>
      <w:r>
        <w:t xml:space="preserve">Změna </w:t>
      </w:r>
      <w:r w:rsidRPr="009B634E">
        <w:t>projektu</w:t>
      </w:r>
      <w:bookmarkEnd w:id="57"/>
    </w:p>
    <w:p w14:paraId="4B11B5C8" w14:textId="0A15F707" w:rsidR="00A410FA" w:rsidRDefault="004471EE">
      <w:r>
        <w:t>V souladu s Obecnými pravidly pro žada</w:t>
      </w:r>
      <w:r w:rsidR="00140CDF">
        <w:t xml:space="preserve">tele a příjemce IROP </w:t>
      </w:r>
      <w:r>
        <w:t xml:space="preserve">se MAS vyjadřuje k následujícím změnám projektu: </w:t>
      </w:r>
    </w:p>
    <w:p w14:paraId="01779586" w14:textId="77777777" w:rsidR="00A410FA" w:rsidRDefault="004471EE">
      <w:pPr>
        <w:numPr>
          <w:ilvl w:val="0"/>
          <w:numId w:val="21"/>
        </w:numPr>
        <w:spacing w:after="0"/>
      </w:pPr>
      <w:r>
        <w:t>snížení nebo zvýšení hodnoty indikátorů výstupu,</w:t>
      </w:r>
    </w:p>
    <w:p w14:paraId="63AFDD51" w14:textId="77777777" w:rsidR="00A410FA" w:rsidRDefault="004471EE">
      <w:pPr>
        <w:numPr>
          <w:ilvl w:val="0"/>
          <w:numId w:val="21"/>
        </w:numPr>
        <w:spacing w:after="0"/>
      </w:pPr>
      <w:r>
        <w:t>prodloužení předpokládaného termínu ukončení realizace projektu,</w:t>
      </w:r>
    </w:p>
    <w:p w14:paraId="6CCA49A3" w14:textId="77777777" w:rsidR="00A410FA" w:rsidRDefault="004471EE">
      <w:pPr>
        <w:numPr>
          <w:ilvl w:val="0"/>
          <w:numId w:val="21"/>
        </w:numPr>
        <w:spacing w:after="0"/>
      </w:pPr>
      <w:r>
        <w:t>snížení celkových způsobilých výdajů projektu,</w:t>
      </w:r>
    </w:p>
    <w:p w14:paraId="2777D605" w14:textId="77777777" w:rsidR="00A410FA" w:rsidRDefault="004471EE">
      <w:pPr>
        <w:numPr>
          <w:ilvl w:val="0"/>
          <w:numId w:val="21"/>
        </w:numPr>
      </w:pPr>
      <w:r>
        <w:t>změna finančního plánu projektu v jednotlivých letech, tj. dochází ke zpoždění čerpání, pokud byl součástí projednávaného projektového záměru.</w:t>
      </w:r>
    </w:p>
    <w:p w14:paraId="12FF2B3A" w14:textId="58C8588F" w:rsidR="00140CDF" w:rsidRDefault="004471EE" w:rsidP="00FE1421">
      <w:r>
        <w:t xml:space="preserve">Žadatel/příjemce má za povinnost kontaktovat </w:t>
      </w:r>
      <w:r w:rsidR="00140CDF">
        <w:t xml:space="preserve">MAS skrze emailovou adresu </w:t>
      </w:r>
      <w:hyperlink r:id="rId22" w:history="1">
        <w:r w:rsidR="00140CDF" w:rsidRPr="009B634E">
          <w:rPr>
            <w:rStyle w:val="Odkaz1Char"/>
          </w:rPr>
          <w:t>irop@podbrnensko.cz</w:t>
        </w:r>
      </w:hyperlink>
      <w:r w:rsidR="00140CDF">
        <w:t xml:space="preserve"> </w:t>
      </w:r>
      <w:r>
        <w:t xml:space="preserve">a informovat ji o plánované změně projektu ve výše uvedených případech. </w:t>
      </w:r>
      <w:r w:rsidR="00140CDF">
        <w:t xml:space="preserve">Žadatel </w:t>
      </w:r>
      <w:r w:rsidR="00140CDF" w:rsidRPr="00140CDF">
        <w:t xml:space="preserve">provede nahrání změny do systému MS2021+ a před finalizací žádosti o změnu zažádá o vyjádření MAS ke změně projektu. </w:t>
      </w:r>
      <w:r w:rsidRPr="00140CDF">
        <w:t xml:space="preserve">Manažer MAS následně do 5 PD provede posouzení vlivu změny na posouzení souladu projektového záměru se SCLLD </w:t>
      </w:r>
      <w:r w:rsidR="00633F46" w:rsidRPr="00140CDF">
        <w:t>21-27</w:t>
      </w:r>
      <w:r w:rsidRPr="00140CDF">
        <w:t xml:space="preserve"> a Vyjádření</w:t>
      </w:r>
      <w:r w:rsidR="00116E19">
        <w:t> o </w:t>
      </w:r>
      <w:r w:rsidRPr="00140CDF">
        <w:t xml:space="preserve">souladu/nesouladu projektového záměru/náhradního projektového záměru na SCLLD </w:t>
      </w:r>
      <w:r w:rsidR="00633F46" w:rsidRPr="00140CDF">
        <w:t>21-27</w:t>
      </w:r>
      <w:r w:rsidRPr="00140CDF">
        <w:t xml:space="preserve">. </w:t>
      </w:r>
      <w:r w:rsidR="00140CDF" w:rsidRPr="00140CDF">
        <w:t>Výsledek je následně</w:t>
      </w:r>
      <w:r w:rsidR="00140CDF">
        <w:t xml:space="preserve"> žadateli/příjemci zaslán odpovědí na žádost o vyjádření MAS. Žadatel přikládá Vyjádření MAS ke</w:t>
      </w:r>
      <w:r w:rsidR="00116E19">
        <w:t> </w:t>
      </w:r>
      <w:r w:rsidR="00140CDF">
        <w:t xml:space="preserve">změně projektu jako přílohu žádosti o změnu. </w:t>
      </w:r>
    </w:p>
    <w:p w14:paraId="5F37450A" w14:textId="77777777" w:rsidR="00140CDF" w:rsidRDefault="00140CDF" w:rsidP="00FE1421">
      <w:r>
        <w:t xml:space="preserve">MAS může Žádost o změnu projektu zamítnout pouze z objektivních důvodů v následujících případech: </w:t>
      </w:r>
    </w:p>
    <w:p w14:paraId="0F642614" w14:textId="5656788F" w:rsidR="00140CDF" w:rsidRDefault="00140CDF" w:rsidP="00140CDF">
      <w:pPr>
        <w:pStyle w:val="Odstavecseseznamem"/>
        <w:numPr>
          <w:ilvl w:val="0"/>
          <w:numId w:val="43"/>
        </w:numPr>
      </w:pPr>
      <w:r>
        <w:t>změna projektu má vliv na výsledky věcné fáze posouzení souladu PZ se SCLLD a v důsledku změny by</w:t>
      </w:r>
      <w:r w:rsidR="00116E19">
        <w:t> </w:t>
      </w:r>
      <w:r>
        <w:t xml:space="preserve">došlo ke změně pořadí projektových záměrů, kdy změnou bodového hodnocení by projektový záměr klesl již mezi projektové záměry náhradní nebo nepodpořené; </w:t>
      </w:r>
    </w:p>
    <w:p w14:paraId="37CEF078" w14:textId="0563031A" w:rsidR="00140CDF" w:rsidRDefault="00140CDF" w:rsidP="00140CDF">
      <w:pPr>
        <w:pStyle w:val="Odstavecseseznamem"/>
        <w:numPr>
          <w:ilvl w:val="0"/>
          <w:numId w:val="43"/>
        </w:numPr>
      </w:pPr>
      <w:r>
        <w:t>změna projektu je v rozporu s požadavkem na úpravu projektového záměru vyplývajícím z Výběrové fáze posouzení souladu projektových záměrů se SCLLD uvedených v zápise z Výkonné rady MAS.</w:t>
      </w:r>
    </w:p>
    <w:p w14:paraId="160C5E97" w14:textId="77777777" w:rsidR="00140CDF" w:rsidRDefault="00140CDF"/>
    <w:p w14:paraId="568B6C34" w14:textId="77777777" w:rsidR="00A410FA" w:rsidRDefault="004471EE">
      <w:r>
        <w:br w:type="page"/>
      </w:r>
    </w:p>
    <w:p w14:paraId="3DC2E886" w14:textId="77777777" w:rsidR="00A410FA" w:rsidRDefault="004471EE" w:rsidP="009B634E">
      <w:pPr>
        <w:pStyle w:val="Nadpis1"/>
      </w:pPr>
      <w:bookmarkStart w:id="58" w:name="_Toc153356052"/>
      <w:r>
        <w:lastRenderedPageBreak/>
        <w:t>Archivace a auditní stopa</w:t>
      </w:r>
      <w:bookmarkEnd w:id="58"/>
      <w:r>
        <w:t xml:space="preserve">  </w:t>
      </w:r>
    </w:p>
    <w:p w14:paraId="6F5DE994" w14:textId="28A30BC8" w:rsidR="00A410FA" w:rsidRDefault="004471EE" w:rsidP="00FE1421">
      <w:r>
        <w:t xml:space="preserve">MAS </w:t>
      </w:r>
      <w:r w:rsidR="00140CDF">
        <w:t>Podbrněnsko</w:t>
      </w:r>
      <w:r>
        <w:t xml:space="preserve"> (a její organizace) se řídí zákonem č. 499/2004 Sb., o archivnictví a spisové službě a</w:t>
      </w:r>
      <w:r w:rsidR="00116E19">
        <w:t> </w:t>
      </w:r>
      <w:r w:rsidR="00140CDF">
        <w:t>dle</w:t>
      </w:r>
      <w:r w:rsidR="00116E19">
        <w:t> </w:t>
      </w:r>
      <w:r w:rsidR="00140CDF">
        <w:t>směrnice Místní akční skupiny Podbrněnsko, spolek, Spisový a skartační řád</w:t>
      </w:r>
      <w:r w:rsidR="005C1A00">
        <w:t xml:space="preserve"> (</w:t>
      </w:r>
      <w:hyperlink r:id="rId23" w:history="1">
        <w:r w:rsidR="005C1A00" w:rsidRPr="009B634E">
          <w:rPr>
            <w:rStyle w:val="Odkaz1Char"/>
          </w:rPr>
          <w:t>odkaz</w:t>
        </w:r>
      </w:hyperlink>
      <w:r w:rsidR="005C1A00">
        <w:t>)</w:t>
      </w:r>
      <w:r w:rsidR="00140CDF">
        <w:t>, není-li stanoveno v právních předpisech jinak</w:t>
      </w:r>
      <w:r>
        <w:t>.</w:t>
      </w:r>
    </w:p>
    <w:p w14:paraId="00D6CE1A" w14:textId="73934EFF" w:rsidR="00A410FA" w:rsidRDefault="004471EE" w:rsidP="00FE1421">
      <w:r>
        <w:t xml:space="preserve">Kancelář MAS zajišťuje uchování veškeré dokumentace související s PR IROP a SCLLD </w:t>
      </w:r>
      <w:r w:rsidR="00633F46">
        <w:t>21-27</w:t>
      </w:r>
      <w:r>
        <w:t xml:space="preserve"> a jejich realizací po</w:t>
      </w:r>
      <w:r w:rsidR="00116E19">
        <w:t> </w:t>
      </w:r>
      <w:r>
        <w:t xml:space="preserve">dobu určenou právními předpisy ČR nebo EU (minimálně však do 31. 12. 2035), a zajišťuje tak dostatečnou auditní stopu o realizaci PR IROP. </w:t>
      </w:r>
      <w:r w:rsidR="005C1A00">
        <w:t xml:space="preserve">Za archivaci je zodpovědný Manažer MAS. </w:t>
      </w:r>
    </w:p>
    <w:p w14:paraId="72E95CAB" w14:textId="4CBD4971" w:rsidR="005C1A00" w:rsidRDefault="005C1A00" w:rsidP="00FE1421">
      <w:r>
        <w:t>Na základě žádosti Kancelář MAS zpřístupní ŘO IROP dokumentaci související s realizací strategie CLLD v</w:t>
      </w:r>
      <w:r w:rsidR="00116E19">
        <w:t> </w:t>
      </w:r>
      <w:r>
        <w:t>souvislosti s programovým rámcem IROP a poskytne informace vztahující se k řízení, administraci a realizaci programového rámce IROP. Kancelář MAS umožní výkon kontroly nebo auditu dalším pověřeným orgánům ČR nebo EU, poskytne jim nezbytnou součinnost, včetně umožnění vstupu do budov, místností a míst dotčených realizací programového rámce IROP, a zajistí přístup k veškerým dokladům a dokumentům souvisejícím s realizací programového rámce IROP. Kancelář MAS má povinnost informovat ŘO IROP o jakýchkoliv kontrolách a auditech provedených dalšími pověřenými orgány ČR nebo EU v souvislosti s programovým rámcem IROP a o jejich výsledcích. Za informační povinnost je zodpovědný Manažer MAS.</w:t>
      </w:r>
    </w:p>
    <w:p w14:paraId="4305B011" w14:textId="77777777" w:rsidR="00A410FA" w:rsidRDefault="004471EE">
      <w:r>
        <w:br w:type="page"/>
      </w:r>
    </w:p>
    <w:p w14:paraId="4C405018" w14:textId="77777777" w:rsidR="00A410FA" w:rsidRDefault="004471EE" w:rsidP="009B634E">
      <w:pPr>
        <w:pStyle w:val="Nadpis1"/>
      </w:pPr>
      <w:bookmarkStart w:id="59" w:name="_yka0nkvj1nc" w:colFirst="0" w:colLast="0"/>
      <w:bookmarkStart w:id="60" w:name="_Toc153356053"/>
      <w:bookmarkEnd w:id="59"/>
      <w:r w:rsidRPr="009B634E">
        <w:lastRenderedPageBreak/>
        <w:t>Komunikace</w:t>
      </w:r>
      <w:r>
        <w:t xml:space="preserve"> se žadateli a partnery</w:t>
      </w:r>
      <w:bookmarkEnd w:id="60"/>
      <w:r>
        <w:t xml:space="preserve"> </w:t>
      </w:r>
    </w:p>
    <w:p w14:paraId="36F1CC53" w14:textId="1E6B8FED" w:rsidR="00A410FA" w:rsidRDefault="004471EE" w:rsidP="00FE1421">
      <w:r w:rsidRPr="005C1A00">
        <w:t xml:space="preserve">Komunikaci se žadateli zajišťuje Kancelář MAS. Konzultace MAS s žadateli a příjemci jsou poskytovány </w:t>
      </w:r>
      <w:r w:rsidR="005C1A00" w:rsidRPr="005C1A00">
        <w:t>bezplatně</w:t>
      </w:r>
      <w:r w:rsidRPr="005C1A00">
        <w:t xml:space="preserve"> k přípravě projektového záměru a k navrhovaným </w:t>
      </w:r>
      <w:r w:rsidR="005C1A00" w:rsidRPr="005C1A00">
        <w:t xml:space="preserve">změnám projektových záměrů i </w:t>
      </w:r>
      <w:r w:rsidRPr="005C1A00">
        <w:t>projektů, až po dokončení doby udržitelnosti, stejně tak i k realizaci seminářů a workshopů</w:t>
      </w:r>
      <w:r>
        <w:t xml:space="preserve"> určených pro žadatele. Rozsah poskytovaných činností je uveden v kap. Další činnosti MAS po vydání Vyjádření.</w:t>
      </w:r>
    </w:p>
    <w:p w14:paraId="106E2A49" w14:textId="77777777" w:rsidR="00A410FA" w:rsidRDefault="004471EE" w:rsidP="00FE1421">
      <w:r>
        <w:t>Komunikace se žadateli, příjemci a partnery MAS probíhá prostřednictvím elektronické komunikace, telefonicky nebo osobně po předchozí domluvě. Kancelář MAS poskytuje osobní konzultace především v prostorách pracoviště MAS, po domluvě na sjednaném místě. MAS na svých stránkách uvádí konzultační hodiny a kontaktní osoby. Na základě telefonické komunikace je možné konzultaci sjednat i na jiné termíny oproti uvedeným konzultačním hodinám.</w:t>
      </w:r>
    </w:p>
    <w:p w14:paraId="6D58DE0D" w14:textId="77777777" w:rsidR="00A410FA" w:rsidRDefault="004471EE" w:rsidP="00FE1421">
      <w:r>
        <w:t>Kancelář MAS k jednotlivým vyhlášeným výzvám PR IROP organizuje školení či semináře pro žadatele a příjemce. V případě nízkého zájmu či neefektivity mohou být školení či semináře pro žadatele a příjemce nahrazeny osobní konzultací nebo jinou možnou formou komunikace MAS.</w:t>
      </w:r>
    </w:p>
    <w:p w14:paraId="054B8705" w14:textId="55036EB8" w:rsidR="00A410FA" w:rsidRDefault="004471EE" w:rsidP="00FE1421">
      <w:r>
        <w:t>Pokud nebude moci MAS zodpovědět dotazy žadatelů či účastníků semináře, budou konzultovány s nadřízenými orgány nebo budou žadatelům a příjemcům poskytnuty kontakty na odpovědné pracovníky CRR. Před</w:t>
      </w:r>
      <w:r w:rsidR="00116E19">
        <w:t> </w:t>
      </w:r>
      <w:r>
        <w:t xml:space="preserve">předložením žádosti o podporu do MS2021+ mohou budoucí žadatelé taktéž využít Konzultační servis IROP </w:t>
      </w:r>
      <w:r w:rsidRPr="009B634E">
        <w:t>(</w:t>
      </w:r>
      <w:hyperlink r:id="rId24">
        <w:r w:rsidRPr="009B634E">
          <w:rPr>
            <w:rStyle w:val="Odkaz1Char"/>
          </w:rPr>
          <w:t xml:space="preserve">Konzultační servis IROP </w:t>
        </w:r>
        <w:r w:rsidR="00633F46" w:rsidRPr="009B634E">
          <w:rPr>
            <w:rStyle w:val="Odkaz1Char"/>
          </w:rPr>
          <w:t>–</w:t>
        </w:r>
        <w:r w:rsidRPr="009B634E">
          <w:rPr>
            <w:rStyle w:val="Odkaz1Char"/>
          </w:rPr>
          <w:t xml:space="preserve"> Centrum </w:t>
        </w:r>
        <w:r w:rsidR="00633F46" w:rsidRPr="009B634E">
          <w:rPr>
            <w:rStyle w:val="Odkaz1Char"/>
          </w:rPr>
          <w:t>–</w:t>
        </w:r>
        <w:r w:rsidRPr="009B634E">
          <w:rPr>
            <w:rStyle w:val="Odkaz1Char"/>
          </w:rPr>
          <w:t xml:space="preserve"> zkušený a spolehlivý partner pro váš region (crr.cz)</w:t>
        </w:r>
      </w:hyperlink>
      <w:r w:rsidR="009B634E" w:rsidRPr="009B634E">
        <w:t>)</w:t>
      </w:r>
      <w:r>
        <w:t xml:space="preserve">. </w:t>
      </w:r>
    </w:p>
    <w:p w14:paraId="798A71FE" w14:textId="57586A32" w:rsidR="00A410FA" w:rsidRDefault="004471EE" w:rsidP="00FE1421">
      <w:r>
        <w:t xml:space="preserve">Kancelář MAS je dále odpovědná za funkčnost webových </w:t>
      </w:r>
      <w:r w:rsidRPr="009B634E">
        <w:t>stránek MAS (</w:t>
      </w:r>
      <w:hyperlink r:id="rId25" w:history="1">
        <w:r w:rsidRPr="009B634E">
          <w:rPr>
            <w:rStyle w:val="Odkaz1Char"/>
          </w:rPr>
          <w:t>odkaz</w:t>
        </w:r>
      </w:hyperlink>
      <w:r w:rsidRPr="009B634E">
        <w:t>), které</w:t>
      </w:r>
      <w:r>
        <w:t xml:space="preserve"> jsou jedním z</w:t>
      </w:r>
      <w:r w:rsidR="00116E19">
        <w:t> </w:t>
      </w:r>
      <w:r>
        <w:t>typů</w:t>
      </w:r>
      <w:r w:rsidR="00116E19">
        <w:t> </w:t>
      </w:r>
      <w:r>
        <w:t xml:space="preserve">komunikace. Veškeré dokumenty a informace pro žadatele o podporu jsou zveřejněny na webových stránkách MAS včetně uvedení konzultačních hodin a kontaktních osob. </w:t>
      </w:r>
    </w:p>
    <w:p w14:paraId="4F441DC6" w14:textId="77777777" w:rsidR="00A410FA" w:rsidRDefault="004471EE">
      <w:pPr>
        <w:pBdr>
          <w:top w:val="nil"/>
          <w:left w:val="nil"/>
          <w:bottom w:val="nil"/>
          <w:right w:val="nil"/>
          <w:between w:val="nil"/>
        </w:pBdr>
      </w:pPr>
      <w:r>
        <w:br w:type="page"/>
      </w:r>
    </w:p>
    <w:p w14:paraId="0337228E" w14:textId="77777777" w:rsidR="00A410FA" w:rsidRDefault="004471EE" w:rsidP="009B634E">
      <w:pPr>
        <w:pStyle w:val="Nadpis1"/>
      </w:pPr>
      <w:bookmarkStart w:id="61" w:name="_lg4lm9m246be" w:colFirst="0" w:colLast="0"/>
      <w:bookmarkStart w:id="62" w:name="_Toc153356054"/>
      <w:bookmarkEnd w:id="61"/>
      <w:r w:rsidRPr="009B634E">
        <w:lastRenderedPageBreak/>
        <w:t>Opatření</w:t>
      </w:r>
      <w:r>
        <w:t xml:space="preserve"> proti střetu </w:t>
      </w:r>
      <w:r w:rsidRPr="009B634E">
        <w:t>zájmů</w:t>
      </w:r>
      <w:bookmarkEnd w:id="62"/>
    </w:p>
    <w:p w14:paraId="6592A86A" w14:textId="7646A981" w:rsidR="00A410FA" w:rsidRPr="005C1A00" w:rsidRDefault="004471EE" w:rsidP="00FE1421">
      <w:bookmarkStart w:id="63" w:name="_p2i7spwa875" w:colFirst="0" w:colLast="0"/>
      <w:bookmarkEnd w:id="63"/>
      <w:r w:rsidRPr="005C1A00">
        <w:t>Kancelář MAS (Manažer MAS) posuzuje a kontroluje, zda nedochází ke střetu zájmů.</w:t>
      </w:r>
      <w:r w:rsidR="005C1A00" w:rsidRPr="005C1A00">
        <w:t xml:space="preserve"> </w:t>
      </w:r>
    </w:p>
    <w:p w14:paraId="4653E71D" w14:textId="2E58FEAD" w:rsidR="00A410FA" w:rsidRPr="00E764D5" w:rsidRDefault="004471EE" w:rsidP="00FE1421">
      <w:bookmarkStart w:id="64" w:name="_rv7ompm3ybmm" w:colFirst="0" w:colLast="0"/>
      <w:bookmarkEnd w:id="64"/>
      <w:r w:rsidRPr="005C1A00">
        <w:t>Zaměstnanci MAS</w:t>
      </w:r>
      <w:r>
        <w:t xml:space="preserve">, kteří se podílí na poradenství, kontrolách, administraci projektových záměrů a provádějí </w:t>
      </w:r>
      <w:r w:rsidRPr="00E764D5">
        <w:t>podpůrnou činnost při posouzení souladu</w:t>
      </w:r>
      <w:r w:rsidR="005C1A00" w:rsidRPr="00E764D5">
        <w:t xml:space="preserve"> projektového záměru se SCLLD</w:t>
      </w:r>
      <w:r w:rsidRPr="00E764D5">
        <w:t xml:space="preserve">, nesmí zpracovávat </w:t>
      </w:r>
      <w:r w:rsidR="005C1A00" w:rsidRPr="00E764D5">
        <w:t>projektové záměry do výzev MAS.</w:t>
      </w:r>
    </w:p>
    <w:p w14:paraId="1BD62000" w14:textId="7B35B34B" w:rsidR="00A410FA" w:rsidRPr="00E764D5" w:rsidRDefault="004471EE" w:rsidP="00FE1421">
      <w:bookmarkStart w:id="65" w:name="_b296vj3giw2c" w:colFirst="0" w:colLast="0"/>
      <w:bookmarkEnd w:id="65"/>
      <w:r w:rsidRPr="00E764D5">
        <w:t>Zaměstnanci kanceláře MAS, provádějící kontrolu administrativní fáze posouzení souladu, nesmí být v podjatosti vůči projektovým záměrům a před zahájením posouzení souladu</w:t>
      </w:r>
      <w:r w:rsidR="005C1A00" w:rsidRPr="00E764D5">
        <w:t xml:space="preserve"> PR se SCLLD </w:t>
      </w:r>
      <w:r w:rsidRPr="00E764D5">
        <w:t>podepíší Etický kodex, který</w:t>
      </w:r>
      <w:r w:rsidR="00116E19" w:rsidRPr="00E764D5">
        <w:t> </w:t>
      </w:r>
      <w:r w:rsidRPr="00E764D5">
        <w:t>je</w:t>
      </w:r>
      <w:r w:rsidR="00116E19" w:rsidRPr="00E764D5">
        <w:t> </w:t>
      </w:r>
      <w:r w:rsidR="00E764D5" w:rsidRPr="00E764D5">
        <w:t>p</w:t>
      </w:r>
      <w:r w:rsidRPr="00E764D5">
        <w:t>řílohou IP. Pokud zaměstnanci kanceláře MAS jsou podjati, informují Manažera MAS a nesmí u</w:t>
      </w:r>
      <w:r w:rsidR="00BE774F" w:rsidRPr="00E764D5">
        <w:t> </w:t>
      </w:r>
      <w:r w:rsidRPr="00E764D5">
        <w:t>žádného projektového záměru v dané výzv</w:t>
      </w:r>
      <w:r w:rsidR="00994841">
        <w:t>ě</w:t>
      </w:r>
      <w:r w:rsidRPr="00E764D5">
        <w:t xml:space="preserve"> posuzovat soulad.</w:t>
      </w:r>
    </w:p>
    <w:p w14:paraId="00965906" w14:textId="0CF3C41A" w:rsidR="00A410FA" w:rsidRDefault="004471EE" w:rsidP="00FE1421">
      <w:bookmarkStart w:id="66" w:name="_es2g1lmqjd8s" w:colFirst="0" w:colLast="0"/>
      <w:bookmarkEnd w:id="66"/>
      <w:r w:rsidRPr="00E764D5">
        <w:t xml:space="preserve">Členové </w:t>
      </w:r>
      <w:r w:rsidR="00ED551E" w:rsidRPr="00E764D5">
        <w:t>Výběrové komise, Výkonné rady či Dozorčí rady</w:t>
      </w:r>
      <w:r w:rsidRPr="00E764D5">
        <w:t>, kteří se podílí na posouzení souladu projektových záměrů před každým jednáním, na kterém je prováděno posouzení souladu nebo přezkum</w:t>
      </w:r>
      <w:r w:rsidR="00ED551E" w:rsidRPr="00E764D5">
        <w:t xml:space="preserve"> či stížnost</w:t>
      </w:r>
      <w:r w:rsidRPr="00E764D5">
        <w:t xml:space="preserve">, podepíší Etický kodex, který je </w:t>
      </w:r>
      <w:r w:rsidR="00E764D5" w:rsidRPr="00E764D5">
        <w:t>p</w:t>
      </w:r>
      <w:r w:rsidRPr="00E764D5">
        <w:t>řílohou IP</w:t>
      </w:r>
      <w:r w:rsidR="00E764D5" w:rsidRPr="00E764D5">
        <w:t>.</w:t>
      </w:r>
      <w:r w:rsidRPr="00E764D5">
        <w:t xml:space="preserve"> V něm jsou uvedeny postupy pro zamezení korupčního jednání, zajištění transparentnosti a rovného přístupu</w:t>
      </w:r>
      <w:r>
        <w:t xml:space="preserve"> k žadatelům.</w:t>
      </w:r>
    </w:p>
    <w:p w14:paraId="22E1F76D" w14:textId="0284D808" w:rsidR="00A410FA" w:rsidRDefault="004471EE" w:rsidP="00FE1421">
      <w:bookmarkStart w:id="67" w:name="_vkltpqbrqm89" w:colFirst="0" w:colLast="0"/>
      <w:bookmarkEnd w:id="67"/>
      <w:r w:rsidRPr="00ED551E">
        <w:t xml:space="preserve">Členové </w:t>
      </w:r>
      <w:r w:rsidR="00ED551E" w:rsidRPr="00ED551E">
        <w:t xml:space="preserve">Výběrové komise, Výkonné rady či Dozorčí rady </w:t>
      </w:r>
      <w:r w:rsidRPr="00ED551E">
        <w:t>ve střetu zájmů jsou povinni o této skutečnosti informovat Manažera MAS či předsedu daného orgánu před jednáním daného orgánu, případně neprodleně po zjištění této</w:t>
      </w:r>
      <w:r w:rsidR="007B4782">
        <w:t> </w:t>
      </w:r>
      <w:r w:rsidRPr="00ED551E">
        <w:t>skuteč</w:t>
      </w:r>
      <w:r>
        <w:t>nosti.</w:t>
      </w:r>
    </w:p>
    <w:p w14:paraId="51DDC593" w14:textId="79B293E3" w:rsidR="00A410FA" w:rsidRDefault="004471EE" w:rsidP="00FE1421">
      <w:bookmarkStart w:id="68" w:name="_5zrac8deh5vl" w:colFirst="0" w:colLast="0"/>
      <w:bookmarkEnd w:id="68"/>
      <w:r>
        <w:t xml:space="preserve">Členové </w:t>
      </w:r>
      <w:r w:rsidR="00ED551E">
        <w:t>Výběrov</w:t>
      </w:r>
      <w:r w:rsidR="00994841">
        <w:t>á</w:t>
      </w:r>
      <w:r w:rsidR="00ED551E">
        <w:t xml:space="preserve"> komise či Výkonné rady</w:t>
      </w:r>
      <w:r>
        <w:t>, kteří jsou ve střetu zájmů, se nebudou podílet na posouzení souladu daného projektového záměru ani ostatních projektových záměrů, které danému projektovému záměru při</w:t>
      </w:r>
      <w:r w:rsidR="00116E19">
        <w:t> </w:t>
      </w:r>
      <w:r>
        <w:t>posouzení souladu konkurují.</w:t>
      </w:r>
    </w:p>
    <w:p w14:paraId="43F1677D" w14:textId="1586B15F" w:rsidR="00A410FA" w:rsidRDefault="00ED551E" w:rsidP="00FE1421">
      <w:bookmarkStart w:id="69" w:name="_1pn2rnuyj0z1" w:colFirst="0" w:colLast="0"/>
      <w:bookmarkEnd w:id="69"/>
      <w:r>
        <w:t>Výběrov</w:t>
      </w:r>
      <w:r w:rsidR="00994841">
        <w:t>á</w:t>
      </w:r>
      <w:r>
        <w:t xml:space="preserve"> komise či Výkonn</w:t>
      </w:r>
      <w:r w:rsidR="00994841">
        <w:t>á</w:t>
      </w:r>
      <w:r>
        <w:t xml:space="preserve"> rad</w:t>
      </w:r>
      <w:r w:rsidR="00994841">
        <w:t>a</w:t>
      </w:r>
      <w:r w:rsidR="004471EE">
        <w:t>, kter</w:t>
      </w:r>
      <w:r w:rsidR="00994841">
        <w:t>á</w:t>
      </w:r>
      <w:r w:rsidR="004471EE">
        <w:t xml:space="preserve"> provádí posouzení souladu projektového záměru, řádně zdůvodňují svá</w:t>
      </w:r>
      <w:r w:rsidR="00116E19">
        <w:t> </w:t>
      </w:r>
      <w:r w:rsidR="004471EE">
        <w:t>rozhodnutí a stanoviska, aby bylo zřejmé na základě čeho bylo příslušné rozhodnutí učiněno.</w:t>
      </w:r>
    </w:p>
    <w:p w14:paraId="1F1C08B8" w14:textId="3CDD57AE" w:rsidR="00A410FA" w:rsidRPr="00BB7AC7" w:rsidRDefault="00BB7AC7" w:rsidP="00FE1421">
      <w:bookmarkStart w:id="70" w:name="_i5xa6t1noeb" w:colFirst="0" w:colLast="0"/>
      <w:bookmarkEnd w:id="70"/>
      <w:r>
        <w:t xml:space="preserve">Dozorčí rada </w:t>
      </w:r>
      <w:r w:rsidR="004471EE" w:rsidRPr="00ED551E">
        <w:t>po ukončení posouzení souladu</w:t>
      </w:r>
      <w:r>
        <w:t xml:space="preserve"> v jednotlivých výzvách</w:t>
      </w:r>
      <w:r w:rsidR="004471EE" w:rsidRPr="00ED551E">
        <w:t xml:space="preserve"> </w:t>
      </w:r>
      <w:r>
        <w:t>provede kontrolu střetu zájmu, a to tak, že</w:t>
      </w:r>
      <w:r w:rsidR="007B4782">
        <w:t> </w:t>
      </w:r>
      <w:r>
        <w:t>u</w:t>
      </w:r>
      <w:r w:rsidR="007B4782">
        <w:t> </w:t>
      </w:r>
      <w:r>
        <w:t xml:space="preserve">min. 15 % projektových záměrů </w:t>
      </w:r>
      <w:r w:rsidR="004471EE" w:rsidRPr="00ED551E">
        <w:t>prověří, zda u jejich posouzení souladu nejsou členové zapojených orgánů ve</w:t>
      </w:r>
      <w:r w:rsidR="007B4782">
        <w:t> </w:t>
      </w:r>
      <w:r w:rsidR="004471EE" w:rsidRPr="00ED551E">
        <w:t>střetu zájmů. V případě zjištění pochybení nahlásí Manažer MAS bezodkladně tuto skutečnost předsedovi MAS jako podezření na nesrovnalost.</w:t>
      </w:r>
    </w:p>
    <w:p w14:paraId="11873A50" w14:textId="77777777" w:rsidR="00A410FA" w:rsidRDefault="004471EE">
      <w:pPr>
        <w:rPr>
          <w:shd w:val="clear" w:color="auto" w:fill="FF9900"/>
        </w:rPr>
      </w:pPr>
      <w:bookmarkStart w:id="71" w:name="_lxft086gpt4f" w:colFirst="0" w:colLast="0"/>
      <w:bookmarkEnd w:id="71"/>
      <w:r w:rsidRPr="00ED551E">
        <w:t>Ověření bude zajištěno minimálně těmito způsoby:</w:t>
      </w:r>
    </w:p>
    <w:p w14:paraId="0BD4BCC6" w14:textId="6ED13D2B" w:rsidR="00A410FA" w:rsidRDefault="004471EE" w:rsidP="00BB7AC7">
      <w:pPr>
        <w:numPr>
          <w:ilvl w:val="0"/>
          <w:numId w:val="13"/>
        </w:numPr>
        <w:spacing w:after="0"/>
        <w:rPr>
          <w:shd w:val="clear" w:color="auto" w:fill="FF9900"/>
        </w:rPr>
      </w:pPr>
      <w:bookmarkStart w:id="72" w:name="_qzueiec9somj" w:colFirst="0" w:colLast="0"/>
      <w:bookmarkEnd w:id="72"/>
      <w:r w:rsidRPr="00BB7AC7">
        <w:t>Zadáním IČ žadatele na stránky Justice.cz, nebo rejstrik</w:t>
      </w:r>
      <w:r w:rsidR="00633F46" w:rsidRPr="00BB7AC7">
        <w:t>–</w:t>
      </w:r>
      <w:r w:rsidRPr="00BB7AC7">
        <w:t>firem.kurzy.cz, a porovnáním, zda členové Výběrové komise či Výkonné rady nejsou ve vedení firmy, zakladateli apod., dle formy právnické osoby.</w:t>
      </w:r>
      <w:r>
        <w:rPr>
          <w:shd w:val="clear" w:color="auto" w:fill="FF9900"/>
        </w:rPr>
        <w:t xml:space="preserve"> </w:t>
      </w:r>
    </w:p>
    <w:p w14:paraId="7B5AA3C2" w14:textId="77777777" w:rsidR="00A410FA" w:rsidRDefault="004471EE" w:rsidP="00BB7AC7">
      <w:pPr>
        <w:numPr>
          <w:ilvl w:val="0"/>
          <w:numId w:val="13"/>
        </w:numPr>
        <w:spacing w:after="0"/>
        <w:rPr>
          <w:shd w:val="clear" w:color="auto" w:fill="FF9900"/>
        </w:rPr>
      </w:pPr>
      <w:bookmarkStart w:id="73" w:name="_nmxi2cujohm9" w:colFirst="0" w:colLast="0"/>
      <w:bookmarkEnd w:id="73"/>
      <w:r w:rsidRPr="00BB7AC7">
        <w:t>U fyzických osob prověří Veřejný rejstřík a Sbírku listin dle fyzických osob – zda osoba žadatele, nemá vazbu na členy orgánů např. společnou adresou bydliště, sídla firmy.</w:t>
      </w:r>
      <w:r>
        <w:rPr>
          <w:shd w:val="clear" w:color="auto" w:fill="FF9900"/>
        </w:rPr>
        <w:t xml:space="preserve"> </w:t>
      </w:r>
    </w:p>
    <w:p w14:paraId="5F4953A5" w14:textId="77777777" w:rsidR="00A410FA" w:rsidRDefault="004471EE" w:rsidP="00BB7AC7">
      <w:pPr>
        <w:numPr>
          <w:ilvl w:val="0"/>
          <w:numId w:val="13"/>
        </w:numPr>
        <w:rPr>
          <w:shd w:val="clear" w:color="auto" w:fill="FF9900"/>
        </w:rPr>
      </w:pPr>
      <w:bookmarkStart w:id="74" w:name="_8vz1dene7h9n" w:colFirst="0" w:colLast="0"/>
      <w:bookmarkEnd w:id="74"/>
      <w:r w:rsidRPr="00BB7AC7">
        <w:t>Ověřením, že proběhlo šetření ke střetu zájmů, všichni členové podepsali Etický kodex.</w:t>
      </w:r>
    </w:p>
    <w:p w14:paraId="3C3EDED7" w14:textId="7D8EBA02" w:rsidR="00A410FA" w:rsidRPr="00BB7AC7" w:rsidRDefault="00BB7AC7" w:rsidP="00FE1421">
      <w:bookmarkStart w:id="75" w:name="_6cf51dgrhqx" w:colFirst="0" w:colLast="0"/>
      <w:bookmarkStart w:id="76" w:name="_isbotm3qugzn" w:colFirst="0" w:colLast="0"/>
      <w:bookmarkEnd w:id="75"/>
      <w:bookmarkEnd w:id="76"/>
      <w:r>
        <w:t xml:space="preserve">Tato kontrola střetu zájmu nemusí proběhnout ihned po ukončení posouzení souladu, ale nejpozději při nejbližším zasedání Dozorčí rady, která se dle Jednacího řádu i Stanov schází nejméně 1x ročně. </w:t>
      </w:r>
    </w:p>
    <w:p w14:paraId="045759F6" w14:textId="77777777" w:rsidR="00395C7F" w:rsidRDefault="00395C7F" w:rsidP="00395C7F">
      <w:pPr>
        <w:rPr>
          <w:b/>
        </w:rPr>
      </w:pPr>
      <w:bookmarkStart w:id="77" w:name="_1tur6c93tb3r" w:colFirst="0" w:colLast="0"/>
      <w:bookmarkEnd w:id="77"/>
      <w:r>
        <w:br w:type="page"/>
      </w:r>
    </w:p>
    <w:p w14:paraId="2622DBA8" w14:textId="77777777" w:rsidR="00395C7F" w:rsidRDefault="00395C7F" w:rsidP="00395C7F">
      <w:pPr>
        <w:pStyle w:val="Nadpis1"/>
      </w:pPr>
      <w:bookmarkStart w:id="78" w:name="_i5nei7s1s7s" w:colFirst="0" w:colLast="0"/>
      <w:bookmarkStart w:id="79" w:name="_Toc152824825"/>
      <w:bookmarkStart w:id="80" w:name="_Toc153356055"/>
      <w:bookmarkEnd w:id="78"/>
      <w:r>
        <w:lastRenderedPageBreak/>
        <w:t>Přílohy IP</w:t>
      </w:r>
      <w:bookmarkEnd w:id="79"/>
      <w:bookmarkEnd w:id="80"/>
    </w:p>
    <w:p w14:paraId="225172BB" w14:textId="77777777" w:rsidR="00395C7F" w:rsidRDefault="00395C7F" w:rsidP="00395C7F">
      <w:pPr>
        <w:pStyle w:val="Nadpis2"/>
      </w:pPr>
      <w:bookmarkStart w:id="81" w:name="_zyfpux1fv65" w:colFirst="0" w:colLast="0"/>
      <w:bookmarkStart w:id="82" w:name="_Toc152824826"/>
      <w:bookmarkStart w:id="83" w:name="_Toc153356056"/>
      <w:bookmarkEnd w:id="81"/>
      <w:r>
        <w:t xml:space="preserve">Seznam </w:t>
      </w:r>
      <w:r w:rsidRPr="009B634E">
        <w:t>příloh</w:t>
      </w:r>
      <w:bookmarkEnd w:id="82"/>
      <w:bookmarkEnd w:id="83"/>
    </w:p>
    <w:p w14:paraId="29AB3A57" w14:textId="77777777" w:rsidR="00395C7F" w:rsidRPr="00395C7F" w:rsidRDefault="00395C7F" w:rsidP="00395C7F">
      <w:pPr>
        <w:numPr>
          <w:ilvl w:val="0"/>
          <w:numId w:val="26"/>
        </w:numPr>
      </w:pPr>
      <w:r w:rsidRPr="00395C7F">
        <w:t>Etický kodex</w:t>
      </w:r>
    </w:p>
    <w:p w14:paraId="66F1D2B2" w14:textId="77777777" w:rsidR="00395C7F" w:rsidRPr="00395C7F" w:rsidRDefault="00395C7F" w:rsidP="00395C7F">
      <w:pPr>
        <w:numPr>
          <w:ilvl w:val="0"/>
          <w:numId w:val="26"/>
        </w:numPr>
      </w:pPr>
      <w:r w:rsidRPr="00395C7F">
        <w:t>Žádost o přezkum</w:t>
      </w:r>
    </w:p>
    <w:p w14:paraId="662CE555" w14:textId="77777777" w:rsidR="00395C7F" w:rsidRPr="00395C7F" w:rsidRDefault="00395C7F" w:rsidP="00395C7F">
      <w:pPr>
        <w:numPr>
          <w:ilvl w:val="0"/>
          <w:numId w:val="26"/>
        </w:numPr>
      </w:pPr>
      <w:r w:rsidRPr="00395C7F">
        <w:t>Stížnost</w:t>
      </w:r>
    </w:p>
    <w:p w14:paraId="33B6B391" w14:textId="77777777" w:rsidR="00395C7F" w:rsidRDefault="00395C7F" w:rsidP="00395C7F">
      <w:pPr>
        <w:spacing w:before="240" w:after="240"/>
      </w:pPr>
      <w:r>
        <w:br w:type="page"/>
      </w:r>
    </w:p>
    <w:p w14:paraId="03138018" w14:textId="77777777" w:rsidR="00395C7F" w:rsidRDefault="00395C7F" w:rsidP="00395C7F">
      <w:pPr>
        <w:pStyle w:val="Nadpis2"/>
      </w:pPr>
      <w:bookmarkStart w:id="84" w:name="_cexykf9lbude" w:colFirst="0" w:colLast="0"/>
      <w:bookmarkStart w:id="85" w:name="_Toc152824827"/>
      <w:bookmarkStart w:id="86" w:name="_Toc153356057"/>
      <w:bookmarkEnd w:id="84"/>
      <w:r>
        <w:lastRenderedPageBreak/>
        <w:t>Příloha č.1 – Etický kodex</w:t>
      </w:r>
      <w:bookmarkEnd w:id="85"/>
      <w:bookmarkEnd w:id="86"/>
    </w:p>
    <w:p w14:paraId="1E25D7F6" w14:textId="77777777" w:rsidR="00395C7F" w:rsidRDefault="00395C7F" w:rsidP="00395C7F">
      <w:pPr>
        <w:shd w:val="clear" w:color="auto" w:fill="FFFFFF"/>
        <w:spacing w:before="240" w:after="240"/>
        <w:jc w:val="center"/>
        <w:rPr>
          <w:color w:val="222222"/>
          <w:sz w:val="36"/>
          <w:szCs w:val="36"/>
        </w:rPr>
      </w:pPr>
      <w:bookmarkStart w:id="87" w:name="_jpk5acsxa58o" w:colFirst="0" w:colLast="0"/>
      <w:bookmarkEnd w:id="87"/>
      <w:r>
        <w:rPr>
          <w:color w:val="222222"/>
          <w:sz w:val="36"/>
          <w:szCs w:val="36"/>
        </w:rPr>
        <w:t xml:space="preserve">ETICKÝ KODEX MAS </w:t>
      </w:r>
    </w:p>
    <w:p w14:paraId="2CDAB789" w14:textId="77777777" w:rsidR="00395C7F" w:rsidRDefault="00395C7F" w:rsidP="00395C7F">
      <w:pPr>
        <w:shd w:val="clear" w:color="auto" w:fill="FFFFFF"/>
        <w:rPr>
          <w:color w:val="222222"/>
        </w:rPr>
      </w:pPr>
      <w:r>
        <w:rPr>
          <w:color w:val="222222"/>
        </w:rPr>
        <w:t xml:space="preserve"> </w:t>
      </w:r>
    </w:p>
    <w:p w14:paraId="5DBFD1F8" w14:textId="77777777" w:rsidR="00395C7F" w:rsidRDefault="00395C7F" w:rsidP="00395C7F">
      <w:pPr>
        <w:shd w:val="clear" w:color="auto" w:fill="FFFFFF"/>
        <w:rPr>
          <w:color w:val="222222"/>
        </w:rPr>
      </w:pPr>
      <w:r>
        <w:rPr>
          <w:color w:val="222222"/>
        </w:rPr>
        <w:t xml:space="preserve">Jméno:______________________________           </w:t>
      </w:r>
      <w:r>
        <w:rPr>
          <w:color w:val="222222"/>
        </w:rPr>
        <w:tab/>
        <w:t>Příjmení:_____________________________</w:t>
      </w:r>
    </w:p>
    <w:p w14:paraId="22E6F0B6" w14:textId="77777777" w:rsidR="00395C7F" w:rsidRDefault="00395C7F" w:rsidP="00395C7F">
      <w:pPr>
        <w:shd w:val="clear" w:color="auto" w:fill="FFFFFF"/>
        <w:rPr>
          <w:color w:val="222222"/>
        </w:rPr>
      </w:pPr>
      <w:r>
        <w:rPr>
          <w:color w:val="222222"/>
        </w:rPr>
        <w:t xml:space="preserve"> </w:t>
      </w:r>
    </w:p>
    <w:p w14:paraId="10AD32E3" w14:textId="77777777" w:rsidR="00395C7F" w:rsidRDefault="00395C7F" w:rsidP="00395C7F">
      <w:pPr>
        <w:shd w:val="clear" w:color="auto" w:fill="FFFFFF"/>
        <w:rPr>
          <w:b/>
          <w:color w:val="222222"/>
          <w:u w:val="single"/>
        </w:rPr>
      </w:pPr>
      <w:r>
        <w:rPr>
          <w:color w:val="222222"/>
        </w:rPr>
        <w:t xml:space="preserve">Datum narození:______________________    </w:t>
      </w:r>
      <w:r>
        <w:rPr>
          <w:color w:val="222222"/>
        </w:rPr>
        <w:tab/>
      </w:r>
      <w:r>
        <w:rPr>
          <w:color w:val="222222"/>
        </w:rPr>
        <w:tab/>
        <w:t>Orgán či Kancelář MAS:_______________</w:t>
      </w:r>
      <w:r>
        <w:rPr>
          <w:color w:val="222222"/>
        </w:rPr>
        <w:tab/>
      </w:r>
      <w:r>
        <w:rPr>
          <w:b/>
          <w:color w:val="222222"/>
          <w:u w:val="single"/>
        </w:rPr>
        <w:t xml:space="preserve"> </w:t>
      </w:r>
    </w:p>
    <w:p w14:paraId="5F85EDDA" w14:textId="6C88F6DC" w:rsidR="00395C7F" w:rsidRPr="00395C7F" w:rsidRDefault="00395C7F" w:rsidP="00395C7F">
      <w:pPr>
        <w:shd w:val="clear" w:color="auto" w:fill="FFFFFF"/>
        <w:rPr>
          <w:color w:val="222222"/>
        </w:rPr>
      </w:pPr>
      <w:r>
        <w:rPr>
          <w:color w:val="222222"/>
        </w:rPr>
        <w:t>Potvrzuji, že posouzení souladu projektového záměru se Strategií Komunitně vedeného místního rozvoje Místní akční skupiny Podbrněnsko, spolek, 2021–2027 (dále také posouzení soul</w:t>
      </w:r>
      <w:bookmarkStart w:id="88" w:name="_GoBack"/>
      <w:bookmarkEnd w:id="88"/>
      <w:r>
        <w:rPr>
          <w:color w:val="222222"/>
        </w:rPr>
        <w:t xml:space="preserve">adu) budu provádět objektivně a nestranně, s využitím všech svých znalostí. Prohlašuji, že nejsem závislý (–á) na žadateli, nejsem jeho partnerem, nejsem s ním ve smluvním vztahu a neexistují žádné rodinné důvody, citové vazby, důvody politické nebo národní spřízněnosti, důvody hospodářského zájmu, důvody získání majetkového nebo jiného prospěchu, důvody poškozování třetích osob nebo důvody jiného společného zájmu, které by ohrožovaly nestranné, nezávislé, nepodjaté a objektivní </w:t>
      </w:r>
      <w:r w:rsidRPr="00395C7F">
        <w:rPr>
          <w:color w:val="222222"/>
        </w:rPr>
        <w:t>hodnocení, výběr, či přezkum proti hodnocení žádostí o podporu.</w:t>
      </w:r>
    </w:p>
    <w:p w14:paraId="3002B7A9" w14:textId="77777777" w:rsidR="00395C7F" w:rsidRDefault="00395C7F" w:rsidP="00395C7F">
      <w:pPr>
        <w:shd w:val="clear" w:color="auto" w:fill="FFFFFF"/>
        <w:rPr>
          <w:color w:val="222222"/>
        </w:rPr>
      </w:pPr>
      <w:r w:rsidRPr="00395C7F">
        <w:rPr>
          <w:color w:val="222222"/>
        </w:rPr>
        <w:t>Na vypracování projektového (–ých) záměru (–ů) nepodílel (–a), a v případě, že projektový (–é) záměr (–y) bude (–ou) podpořen (–y), nebudu se podílet na jeho (–jich) realizaci a na realizaci nemám osobní zájem. Zavazuji</w:t>
      </w:r>
      <w:r>
        <w:rPr>
          <w:color w:val="222222"/>
        </w:rPr>
        <w:t xml:space="preserve"> se zachovávat mlčenlivost o všech údajích a skutečnostech, které jsem se při posouzení souladu o podporu dověděl (–a).</w:t>
      </w:r>
    </w:p>
    <w:p w14:paraId="734CA4B6" w14:textId="30894230" w:rsidR="00395C7F" w:rsidRDefault="00395C7F" w:rsidP="00395C7F">
      <w:pPr>
        <w:shd w:val="clear" w:color="auto" w:fill="FFFFFF"/>
        <w:rPr>
          <w:color w:val="222222"/>
          <w:highlight w:val="yellow"/>
        </w:rPr>
      </w:pPr>
      <w:r>
        <w:rPr>
          <w:color w:val="222222"/>
        </w:rPr>
        <w:t xml:space="preserve">Pokud v průběhu mého působení při posouzení souladu vznikne v kontextu střetu zájmu důvod k podjatosti ve vztahu k projektovému (–ým) záměru (–ům) nebo některému ze subjektů zapojených do </w:t>
      </w:r>
      <w:r w:rsidRPr="00395C7F">
        <w:rPr>
          <w:color w:val="222222"/>
        </w:rPr>
        <w:t>realizace projektového záměru, neprodleně tuto skutečnost oznámím předsedovi orgánu, jehož jsem členem (–kou) či Manažerovi MAS, a po čas posouzení souladu projektových záměrů v totožné výzvě se zdržím ovlivňování ostatních členů orgánu dle Interních postupů MAS Podbrněnsko, spolek, IROP 21-27, kapitoly  Opatření proti střetu zájmů.</w:t>
      </w:r>
    </w:p>
    <w:p w14:paraId="5E57BD8C" w14:textId="77777777" w:rsidR="00395C7F" w:rsidRDefault="00395C7F" w:rsidP="00395C7F">
      <w:pPr>
        <w:shd w:val="clear" w:color="auto" w:fill="FFFFFF"/>
        <w:rPr>
          <w:rFonts w:ascii="Arial" w:eastAsia="Arial" w:hAnsi="Arial" w:cs="Arial"/>
          <w:color w:val="222222"/>
          <w:sz w:val="19"/>
          <w:szCs w:val="19"/>
        </w:rPr>
      </w:pPr>
      <w:r>
        <w:rPr>
          <w:rFonts w:ascii="Arial" w:eastAsia="Arial" w:hAnsi="Arial" w:cs="Arial"/>
          <w:color w:val="222222"/>
          <w:sz w:val="19"/>
          <w:szCs w:val="19"/>
        </w:rPr>
        <w:t xml:space="preserve"> </w:t>
      </w:r>
    </w:p>
    <w:p w14:paraId="670F7F32" w14:textId="77777777" w:rsidR="00395C7F" w:rsidRDefault="00395C7F" w:rsidP="00395C7F">
      <w:pPr>
        <w:spacing w:before="240"/>
      </w:pPr>
      <w:r>
        <w:t xml:space="preserve">V ____________________________   </w:t>
      </w:r>
      <w:r>
        <w:tab/>
        <w:t>dne _______________</w:t>
      </w:r>
    </w:p>
    <w:p w14:paraId="588F8B1D" w14:textId="77777777" w:rsidR="00395C7F" w:rsidRDefault="00395C7F" w:rsidP="00395C7F">
      <w:pPr>
        <w:spacing w:before="240"/>
        <w:rPr>
          <w:rFonts w:ascii="Arial" w:eastAsia="Arial" w:hAnsi="Arial" w:cs="Arial"/>
        </w:rPr>
      </w:pPr>
      <w:r>
        <w:rPr>
          <w:rFonts w:ascii="Arial" w:eastAsia="Arial" w:hAnsi="Arial" w:cs="Arial"/>
        </w:rPr>
        <w:t xml:space="preserve"> </w:t>
      </w:r>
    </w:p>
    <w:p w14:paraId="15D8AB3C" w14:textId="77777777" w:rsidR="00395C7F" w:rsidRDefault="00395C7F" w:rsidP="00395C7F">
      <w:pPr>
        <w:spacing w:after="240"/>
        <w:rPr>
          <w:rFonts w:ascii="Arial" w:eastAsia="Arial" w:hAnsi="Arial" w:cs="Arial"/>
        </w:rPr>
      </w:pPr>
      <w:bookmarkStart w:id="89" w:name="_cvsjnpcilcul" w:colFirst="0" w:colLast="0"/>
      <w:bookmarkEnd w:id="89"/>
      <w:r>
        <w:t>Podpis _____________________________</w:t>
      </w:r>
    </w:p>
    <w:p w14:paraId="342DCC27" w14:textId="77777777" w:rsidR="00395C7F" w:rsidRDefault="00395C7F" w:rsidP="00395C7F">
      <w:pPr>
        <w:spacing w:after="240"/>
        <w:rPr>
          <w:rFonts w:ascii="Arial" w:eastAsia="Arial" w:hAnsi="Arial" w:cs="Arial"/>
        </w:rPr>
      </w:pPr>
      <w:bookmarkStart w:id="90" w:name="_yc9dwmiwnsw8" w:colFirst="0" w:colLast="0"/>
      <w:bookmarkEnd w:id="90"/>
      <w:r>
        <w:br w:type="page"/>
      </w:r>
    </w:p>
    <w:p w14:paraId="1854CDF5" w14:textId="2E8F8D46" w:rsidR="00395C7F" w:rsidRDefault="000A08A4" w:rsidP="00395C7F">
      <w:pPr>
        <w:pStyle w:val="Nadpis2"/>
      </w:pPr>
      <w:bookmarkStart w:id="91" w:name="_6btqu4o4i47l" w:colFirst="0" w:colLast="0"/>
      <w:bookmarkStart w:id="92" w:name="_hcdgs3722pi" w:colFirst="0" w:colLast="0"/>
      <w:bookmarkStart w:id="93" w:name="_Toc152824830"/>
      <w:bookmarkStart w:id="94" w:name="_Toc153356058"/>
      <w:bookmarkEnd w:id="91"/>
      <w:bookmarkEnd w:id="92"/>
      <w:r>
        <w:lastRenderedPageBreak/>
        <w:t>Příloha č. 2</w:t>
      </w:r>
      <w:r w:rsidR="00395C7F">
        <w:t xml:space="preserve"> – Žádost o přezkum</w:t>
      </w:r>
      <w:bookmarkEnd w:id="93"/>
      <w:bookmarkEnd w:id="94"/>
    </w:p>
    <w:tbl>
      <w:tblPr>
        <w:tblW w:w="90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359"/>
        <w:gridCol w:w="5712"/>
      </w:tblGrid>
      <w:tr w:rsidR="00395C7F" w:rsidRPr="00395C7F" w14:paraId="68BBF8FC" w14:textId="77777777" w:rsidTr="00395C7F">
        <w:trPr>
          <w:trHeight w:val="500"/>
        </w:trPr>
        <w:tc>
          <w:tcPr>
            <w:tcW w:w="9071" w:type="dxa"/>
            <w:gridSpan w:val="2"/>
            <w:tcBorders>
              <w:top w:val="single" w:sz="8" w:space="0" w:color="000000"/>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vAlign w:val="center"/>
          </w:tcPr>
          <w:p w14:paraId="7B3CDB74" w14:textId="103FD234" w:rsidR="00395C7F" w:rsidRPr="00395C7F" w:rsidRDefault="00395C7F" w:rsidP="00395C7F">
            <w:pPr>
              <w:spacing w:after="0" w:line="276" w:lineRule="auto"/>
              <w:jc w:val="center"/>
              <w:rPr>
                <w:rFonts w:eastAsia="Arial" w:cs="Arial"/>
                <w:b/>
                <w:bCs/>
                <w:sz w:val="28"/>
                <w:szCs w:val="28"/>
              </w:rPr>
            </w:pPr>
            <w:r w:rsidRPr="00395C7F">
              <w:rPr>
                <w:rFonts w:eastAsia="Arial" w:cs="Arial"/>
                <w:b/>
                <w:bCs/>
                <w:sz w:val="28"/>
                <w:szCs w:val="28"/>
              </w:rPr>
              <w:t>Identifikace žadatele a projektu</w:t>
            </w:r>
          </w:p>
        </w:tc>
      </w:tr>
      <w:tr w:rsidR="00395C7F" w:rsidRPr="00395C7F" w14:paraId="77BAEABA" w14:textId="77777777" w:rsidTr="00395C7F">
        <w:trPr>
          <w:trHeight w:val="500"/>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1825F53D" w14:textId="42C2FEB2" w:rsidR="00395C7F" w:rsidRPr="00395C7F" w:rsidRDefault="00395C7F" w:rsidP="00395C7F">
            <w:pPr>
              <w:spacing w:after="0" w:line="240" w:lineRule="auto"/>
              <w:rPr>
                <w:rFonts w:eastAsia="Arial" w:cs="Arial"/>
              </w:rPr>
            </w:pPr>
            <w:r w:rsidRPr="00395C7F">
              <w:rPr>
                <w:rFonts w:eastAsia="Arial" w:cs="Arial"/>
              </w:rPr>
              <w:t>Název projektu:</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33DDFAF" w14:textId="4DB1CA08" w:rsidR="00395C7F" w:rsidRPr="00395C7F" w:rsidRDefault="00395C7F" w:rsidP="00395C7F">
            <w:pPr>
              <w:spacing w:after="0" w:line="276" w:lineRule="auto"/>
              <w:rPr>
                <w:rFonts w:eastAsia="Arial" w:cs="Arial"/>
              </w:rPr>
            </w:pPr>
            <w:r w:rsidRPr="00395C7F">
              <w:rPr>
                <w:rFonts w:eastAsia="Arial" w:cs="Arial"/>
              </w:rPr>
              <w:t xml:space="preserve"> </w:t>
            </w:r>
          </w:p>
        </w:tc>
      </w:tr>
      <w:tr w:rsidR="00395C7F" w:rsidRPr="00395C7F" w14:paraId="7CC6D19C" w14:textId="77777777" w:rsidTr="00395C7F">
        <w:trPr>
          <w:trHeight w:val="500"/>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43DA18B0" w14:textId="5253C813" w:rsidR="00395C7F" w:rsidRPr="00395C7F" w:rsidRDefault="00395C7F" w:rsidP="00395C7F">
            <w:pPr>
              <w:spacing w:after="0" w:line="240" w:lineRule="auto"/>
              <w:rPr>
                <w:rFonts w:eastAsia="Arial" w:cs="Arial"/>
              </w:rPr>
            </w:pPr>
            <w:r w:rsidRPr="00395C7F">
              <w:rPr>
                <w:rFonts w:eastAsia="Arial" w:cs="Arial"/>
              </w:rPr>
              <w:t>Číslo projektového záměru:</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0F1F167" w14:textId="77777777" w:rsidR="00395C7F" w:rsidRPr="00395C7F" w:rsidRDefault="00395C7F" w:rsidP="00ED3C4C">
            <w:pPr>
              <w:spacing w:after="0" w:line="276" w:lineRule="auto"/>
              <w:rPr>
                <w:rFonts w:eastAsia="Arial" w:cs="Arial"/>
              </w:rPr>
            </w:pPr>
          </w:p>
        </w:tc>
      </w:tr>
      <w:tr w:rsidR="00395C7F" w:rsidRPr="00395C7F" w14:paraId="009C10E5" w14:textId="77777777" w:rsidTr="00395C7F">
        <w:trPr>
          <w:trHeight w:val="50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0E4BC187" w14:textId="77777777" w:rsidR="00395C7F" w:rsidRPr="00395C7F" w:rsidRDefault="00395C7F" w:rsidP="00395C7F">
            <w:pPr>
              <w:spacing w:after="0" w:line="240" w:lineRule="auto"/>
              <w:rPr>
                <w:rFonts w:eastAsia="Arial" w:cs="Arial"/>
              </w:rPr>
            </w:pPr>
            <w:r w:rsidRPr="00395C7F">
              <w:rPr>
                <w:rFonts w:eastAsia="Arial" w:cs="Arial"/>
              </w:rPr>
              <w:t>Název Žadatele:</w:t>
            </w:r>
          </w:p>
        </w:tc>
        <w:tc>
          <w:tcPr>
            <w:tcW w:w="5712" w:type="dxa"/>
            <w:tcBorders>
              <w:bottom w:val="single" w:sz="8" w:space="0" w:color="000000"/>
              <w:right w:val="single" w:sz="8" w:space="0" w:color="000000"/>
            </w:tcBorders>
            <w:tcMar>
              <w:top w:w="100" w:type="dxa"/>
              <w:left w:w="100" w:type="dxa"/>
              <w:bottom w:w="100" w:type="dxa"/>
              <w:right w:w="100" w:type="dxa"/>
            </w:tcMar>
          </w:tcPr>
          <w:p w14:paraId="0B4C13B0"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6FA7F81D" w14:textId="77777777" w:rsidTr="00395C7F">
        <w:trPr>
          <w:trHeight w:val="500"/>
        </w:trPr>
        <w:tc>
          <w:tcPr>
            <w:tcW w:w="3359" w:type="dxa"/>
            <w:tcBorders>
              <w:left w:val="single" w:sz="8" w:space="0" w:color="000000"/>
              <w:right w:val="single" w:sz="8" w:space="0" w:color="000000"/>
            </w:tcBorders>
            <w:shd w:val="clear" w:color="auto" w:fill="F69D1E"/>
            <w:tcMar>
              <w:top w:w="100" w:type="dxa"/>
              <w:left w:w="100" w:type="dxa"/>
              <w:bottom w:w="100" w:type="dxa"/>
              <w:right w:w="100" w:type="dxa"/>
            </w:tcMar>
          </w:tcPr>
          <w:p w14:paraId="7E40DF61" w14:textId="77777777" w:rsidR="00395C7F" w:rsidRPr="00395C7F" w:rsidRDefault="00395C7F" w:rsidP="00395C7F">
            <w:pPr>
              <w:spacing w:after="0" w:line="240" w:lineRule="auto"/>
              <w:rPr>
                <w:rFonts w:eastAsia="Arial" w:cs="Arial"/>
              </w:rPr>
            </w:pPr>
            <w:r w:rsidRPr="00395C7F">
              <w:rPr>
                <w:rFonts w:eastAsia="Arial" w:cs="Arial"/>
              </w:rPr>
              <w:t>IČ:</w:t>
            </w:r>
          </w:p>
        </w:tc>
        <w:tc>
          <w:tcPr>
            <w:tcW w:w="5712" w:type="dxa"/>
            <w:tcBorders>
              <w:right w:val="single" w:sz="8" w:space="0" w:color="000000"/>
            </w:tcBorders>
            <w:tcMar>
              <w:top w:w="100" w:type="dxa"/>
              <w:left w:w="100" w:type="dxa"/>
              <w:bottom w:w="100" w:type="dxa"/>
              <w:right w:w="100" w:type="dxa"/>
            </w:tcMar>
          </w:tcPr>
          <w:p w14:paraId="19C6834E"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68C87E75" w14:textId="77777777" w:rsidTr="00395C7F">
        <w:trPr>
          <w:trHeight w:val="500"/>
        </w:trPr>
        <w:tc>
          <w:tcPr>
            <w:tcW w:w="9071" w:type="dxa"/>
            <w:gridSpan w:val="2"/>
            <w:tcBorders>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vAlign w:val="center"/>
          </w:tcPr>
          <w:p w14:paraId="5C45472D" w14:textId="02C493CC" w:rsidR="00395C7F" w:rsidRPr="00395C7F" w:rsidRDefault="00395C7F" w:rsidP="00395C7F">
            <w:pPr>
              <w:spacing w:after="0" w:line="276" w:lineRule="auto"/>
              <w:jc w:val="center"/>
              <w:rPr>
                <w:rFonts w:eastAsia="Arial" w:cs="Arial"/>
              </w:rPr>
            </w:pPr>
            <w:r>
              <w:rPr>
                <w:rFonts w:eastAsia="Arial" w:cs="Arial"/>
                <w:b/>
                <w:bCs/>
                <w:sz w:val="28"/>
                <w:szCs w:val="28"/>
              </w:rPr>
              <w:t>Kontaktní údaje</w:t>
            </w:r>
          </w:p>
        </w:tc>
      </w:tr>
      <w:tr w:rsidR="00395C7F" w:rsidRPr="00395C7F" w14:paraId="39A71F57" w14:textId="77777777" w:rsidTr="00395C7F">
        <w:trPr>
          <w:trHeight w:val="785"/>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43221A1B" w14:textId="77777777" w:rsidR="00395C7F" w:rsidRPr="00395C7F" w:rsidRDefault="00395C7F" w:rsidP="00ED3C4C">
            <w:pPr>
              <w:spacing w:after="0" w:line="276" w:lineRule="auto"/>
              <w:rPr>
                <w:rFonts w:eastAsia="Arial" w:cs="Arial"/>
              </w:rPr>
            </w:pPr>
            <w:r w:rsidRPr="00395C7F">
              <w:rPr>
                <w:rFonts w:eastAsia="Arial" w:cs="Arial"/>
              </w:rPr>
              <w:t>Jméno a příjmení kontaktní osoby:</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E504D03"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4DB830D3" w14:textId="77777777" w:rsidTr="00395C7F">
        <w:trPr>
          <w:trHeight w:val="50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5B6A2FBC" w14:textId="77777777" w:rsidR="00395C7F" w:rsidRPr="00395C7F" w:rsidRDefault="00395C7F" w:rsidP="00ED3C4C">
            <w:pPr>
              <w:spacing w:after="0" w:line="276" w:lineRule="auto"/>
              <w:rPr>
                <w:rFonts w:eastAsia="Arial" w:cs="Arial"/>
              </w:rPr>
            </w:pPr>
            <w:r w:rsidRPr="00395C7F">
              <w:rPr>
                <w:rFonts w:eastAsia="Arial" w:cs="Arial"/>
              </w:rPr>
              <w:t>E–mail:</w:t>
            </w:r>
          </w:p>
        </w:tc>
        <w:tc>
          <w:tcPr>
            <w:tcW w:w="5712" w:type="dxa"/>
            <w:tcBorders>
              <w:bottom w:val="single" w:sz="8" w:space="0" w:color="000000"/>
              <w:right w:val="single" w:sz="8" w:space="0" w:color="000000"/>
            </w:tcBorders>
            <w:tcMar>
              <w:top w:w="100" w:type="dxa"/>
              <w:left w:w="100" w:type="dxa"/>
              <w:bottom w:w="100" w:type="dxa"/>
              <w:right w:w="100" w:type="dxa"/>
            </w:tcMar>
          </w:tcPr>
          <w:p w14:paraId="13B6250D"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17E1ACF2" w14:textId="77777777" w:rsidTr="00395C7F">
        <w:trPr>
          <w:trHeight w:val="500"/>
        </w:trPr>
        <w:tc>
          <w:tcPr>
            <w:tcW w:w="3359" w:type="dxa"/>
            <w:tcBorders>
              <w:left w:val="single" w:sz="8" w:space="0" w:color="000000"/>
              <w:right w:val="single" w:sz="8" w:space="0" w:color="000000"/>
            </w:tcBorders>
            <w:shd w:val="clear" w:color="auto" w:fill="F69D1E"/>
            <w:tcMar>
              <w:top w:w="100" w:type="dxa"/>
              <w:left w:w="100" w:type="dxa"/>
              <w:bottom w:w="100" w:type="dxa"/>
              <w:right w:w="100" w:type="dxa"/>
            </w:tcMar>
          </w:tcPr>
          <w:p w14:paraId="2E35E4F9" w14:textId="77777777" w:rsidR="00395C7F" w:rsidRPr="00395C7F" w:rsidRDefault="00395C7F" w:rsidP="00ED3C4C">
            <w:pPr>
              <w:spacing w:after="0" w:line="276" w:lineRule="auto"/>
              <w:rPr>
                <w:rFonts w:eastAsia="Arial" w:cs="Arial"/>
              </w:rPr>
            </w:pPr>
            <w:r w:rsidRPr="00395C7F">
              <w:rPr>
                <w:rFonts w:eastAsia="Arial" w:cs="Arial"/>
              </w:rPr>
              <w:t>Telefon:</w:t>
            </w:r>
          </w:p>
        </w:tc>
        <w:tc>
          <w:tcPr>
            <w:tcW w:w="5712" w:type="dxa"/>
            <w:tcBorders>
              <w:right w:val="single" w:sz="8" w:space="0" w:color="000000"/>
            </w:tcBorders>
            <w:tcMar>
              <w:top w:w="100" w:type="dxa"/>
              <w:left w:w="100" w:type="dxa"/>
              <w:bottom w:w="100" w:type="dxa"/>
              <w:right w:w="100" w:type="dxa"/>
            </w:tcMar>
          </w:tcPr>
          <w:p w14:paraId="649DE186"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751673EE" w14:textId="77777777" w:rsidTr="00395C7F">
        <w:trPr>
          <w:trHeight w:val="500"/>
        </w:trPr>
        <w:tc>
          <w:tcPr>
            <w:tcW w:w="9071" w:type="dxa"/>
            <w:gridSpan w:val="2"/>
            <w:tcBorders>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vAlign w:val="center"/>
          </w:tcPr>
          <w:p w14:paraId="18E06F31" w14:textId="162F6498" w:rsidR="00395C7F" w:rsidRPr="00395C7F" w:rsidRDefault="00395C7F" w:rsidP="00395C7F">
            <w:pPr>
              <w:spacing w:after="0" w:line="276" w:lineRule="auto"/>
              <w:jc w:val="center"/>
              <w:rPr>
                <w:rFonts w:eastAsia="Arial" w:cs="Arial"/>
              </w:rPr>
            </w:pPr>
            <w:r w:rsidRPr="00395C7F">
              <w:rPr>
                <w:rFonts w:eastAsia="Arial" w:cs="Arial"/>
                <w:b/>
                <w:bCs/>
                <w:sz w:val="28"/>
                <w:szCs w:val="28"/>
              </w:rPr>
              <w:t>Žádost o přezkum</w:t>
            </w:r>
          </w:p>
        </w:tc>
      </w:tr>
      <w:tr w:rsidR="00395C7F" w:rsidRPr="00395C7F" w14:paraId="052564EF" w14:textId="77777777" w:rsidTr="00395C7F">
        <w:trPr>
          <w:trHeight w:val="1445"/>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74DE710C" w14:textId="77777777" w:rsidR="00395C7F" w:rsidRPr="00395C7F" w:rsidRDefault="00395C7F" w:rsidP="00ED3C4C">
            <w:pPr>
              <w:spacing w:after="0" w:line="276" w:lineRule="auto"/>
              <w:rPr>
                <w:rFonts w:eastAsia="Arial" w:cs="Arial"/>
              </w:rPr>
            </w:pPr>
            <w:r w:rsidRPr="00395C7F">
              <w:rPr>
                <w:rFonts w:eastAsia="Arial" w:cs="Arial"/>
              </w:rPr>
              <w:t>Předmět žádosti o přezkum:</w:t>
            </w:r>
          </w:p>
          <w:p w14:paraId="14A3D55E" w14:textId="77777777" w:rsidR="00395C7F" w:rsidRPr="00395C7F" w:rsidRDefault="00395C7F" w:rsidP="00ED3C4C">
            <w:pPr>
              <w:spacing w:before="240" w:after="0" w:line="276" w:lineRule="auto"/>
              <w:rPr>
                <w:rFonts w:eastAsia="Arial" w:cs="Arial"/>
                <w:i/>
              </w:rPr>
            </w:pPr>
            <w:r w:rsidRPr="00395C7F">
              <w:rPr>
                <w:rFonts w:eastAsia="Arial" w:cs="Arial"/>
                <w:i/>
              </w:rPr>
              <w:t>(Uveďte, vůči jaké administrativní fázi hodnocení vznáší žadatel připomínky)</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C3D424D" w14:textId="77777777" w:rsidR="00395C7F" w:rsidRPr="00395C7F" w:rsidRDefault="00395C7F" w:rsidP="00ED3C4C">
            <w:pPr>
              <w:spacing w:after="0" w:line="276" w:lineRule="auto"/>
              <w:rPr>
                <w:rFonts w:eastAsia="Arial" w:cs="Arial"/>
                <w:b/>
              </w:rPr>
            </w:pPr>
            <w:r w:rsidRPr="00395C7F">
              <w:rPr>
                <w:rFonts w:eastAsia="Arial" w:cs="Arial"/>
                <w:b/>
              </w:rPr>
              <w:t xml:space="preserve"> </w:t>
            </w:r>
          </w:p>
        </w:tc>
      </w:tr>
      <w:tr w:rsidR="00395C7F" w:rsidRPr="00395C7F" w14:paraId="7ADD220B" w14:textId="77777777" w:rsidTr="00395C7F">
        <w:trPr>
          <w:trHeight w:val="2465"/>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069DDA1A" w14:textId="77777777" w:rsidR="00395C7F" w:rsidRPr="00395C7F" w:rsidRDefault="00395C7F" w:rsidP="00ED3C4C">
            <w:pPr>
              <w:spacing w:after="0" w:line="276" w:lineRule="auto"/>
              <w:rPr>
                <w:rFonts w:eastAsia="Arial" w:cs="Arial"/>
              </w:rPr>
            </w:pPr>
            <w:r w:rsidRPr="00395C7F">
              <w:rPr>
                <w:rFonts w:eastAsia="Arial" w:cs="Arial"/>
              </w:rPr>
              <w:t>Popis žádosti o přezkum:</w:t>
            </w:r>
          </w:p>
          <w:p w14:paraId="70C4D08A" w14:textId="77777777" w:rsidR="00395C7F" w:rsidRPr="00395C7F" w:rsidRDefault="00395C7F" w:rsidP="00ED3C4C">
            <w:pPr>
              <w:spacing w:before="240" w:after="0" w:line="276" w:lineRule="auto"/>
              <w:rPr>
                <w:rFonts w:eastAsia="Arial" w:cs="Arial"/>
                <w:i/>
              </w:rPr>
            </w:pPr>
            <w:r w:rsidRPr="00395C7F">
              <w:rPr>
                <w:rFonts w:eastAsia="Arial" w:cs="Arial"/>
                <w:i/>
              </w:rPr>
              <w:t>(Uveďte podrobné znění jednotlivých připomínek k hodnocení administrativní fáze, včetně uvedení konkrétních kritérií, kterých se připomínky týkají).</w:t>
            </w:r>
          </w:p>
        </w:tc>
        <w:tc>
          <w:tcPr>
            <w:tcW w:w="5712" w:type="dxa"/>
            <w:tcBorders>
              <w:bottom w:val="single" w:sz="8" w:space="0" w:color="000000"/>
              <w:right w:val="single" w:sz="8" w:space="0" w:color="000000"/>
            </w:tcBorders>
            <w:tcMar>
              <w:top w:w="100" w:type="dxa"/>
              <w:left w:w="100" w:type="dxa"/>
              <w:bottom w:w="100" w:type="dxa"/>
              <w:right w:w="100" w:type="dxa"/>
            </w:tcMar>
          </w:tcPr>
          <w:p w14:paraId="498127B5" w14:textId="77777777" w:rsidR="00395C7F" w:rsidRPr="00395C7F" w:rsidRDefault="00395C7F" w:rsidP="00ED3C4C">
            <w:pPr>
              <w:spacing w:after="0" w:line="276" w:lineRule="auto"/>
              <w:rPr>
                <w:rFonts w:eastAsia="Arial" w:cs="Arial"/>
                <w:b/>
              </w:rPr>
            </w:pPr>
            <w:r w:rsidRPr="00395C7F">
              <w:rPr>
                <w:rFonts w:eastAsia="Arial" w:cs="Arial"/>
                <w:b/>
              </w:rPr>
              <w:t xml:space="preserve"> </w:t>
            </w:r>
          </w:p>
        </w:tc>
      </w:tr>
      <w:tr w:rsidR="00395C7F" w:rsidRPr="00395C7F" w14:paraId="263BBC3F" w14:textId="77777777" w:rsidTr="00395C7F">
        <w:trPr>
          <w:trHeight w:val="203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106FF14A" w14:textId="77777777" w:rsidR="00395C7F" w:rsidRPr="00395C7F" w:rsidRDefault="00395C7F" w:rsidP="00ED3C4C">
            <w:pPr>
              <w:spacing w:after="0" w:line="276" w:lineRule="auto"/>
              <w:rPr>
                <w:rFonts w:eastAsia="Arial" w:cs="Arial"/>
              </w:rPr>
            </w:pPr>
            <w:r w:rsidRPr="00395C7F">
              <w:rPr>
                <w:rFonts w:eastAsia="Arial" w:cs="Arial"/>
              </w:rPr>
              <w:lastRenderedPageBreak/>
              <w:t>Vlastní návrh žadatele:</w:t>
            </w:r>
          </w:p>
          <w:p w14:paraId="31886FF0" w14:textId="77777777" w:rsidR="00395C7F" w:rsidRPr="00395C7F" w:rsidRDefault="00395C7F" w:rsidP="00ED3C4C">
            <w:pPr>
              <w:spacing w:before="240" w:after="0" w:line="276" w:lineRule="auto"/>
              <w:rPr>
                <w:rFonts w:eastAsia="Arial" w:cs="Arial"/>
                <w:i/>
              </w:rPr>
            </w:pPr>
            <w:r w:rsidRPr="00395C7F">
              <w:rPr>
                <w:rFonts w:eastAsia="Arial" w:cs="Arial"/>
                <w:i/>
              </w:rPr>
              <w:t>(Uveďte podrobně vlastní řešení příslušných připomínek a výsledek, který očekáváte).</w:t>
            </w:r>
          </w:p>
        </w:tc>
        <w:tc>
          <w:tcPr>
            <w:tcW w:w="5712" w:type="dxa"/>
            <w:tcBorders>
              <w:bottom w:val="single" w:sz="8" w:space="0" w:color="000000"/>
              <w:right w:val="single" w:sz="8" w:space="0" w:color="000000"/>
            </w:tcBorders>
            <w:tcMar>
              <w:top w:w="100" w:type="dxa"/>
              <w:left w:w="100" w:type="dxa"/>
              <w:bottom w:w="100" w:type="dxa"/>
              <w:right w:w="100" w:type="dxa"/>
            </w:tcMar>
          </w:tcPr>
          <w:p w14:paraId="5A3B0BAC" w14:textId="77777777" w:rsidR="00395C7F" w:rsidRPr="00395C7F" w:rsidRDefault="00395C7F" w:rsidP="00ED3C4C">
            <w:pPr>
              <w:spacing w:after="0" w:line="276" w:lineRule="auto"/>
              <w:rPr>
                <w:rFonts w:eastAsia="Arial" w:cs="Arial"/>
                <w:b/>
              </w:rPr>
            </w:pPr>
            <w:r w:rsidRPr="00395C7F">
              <w:rPr>
                <w:rFonts w:eastAsia="Arial" w:cs="Arial"/>
                <w:b/>
              </w:rPr>
              <w:t xml:space="preserve"> </w:t>
            </w:r>
          </w:p>
        </w:tc>
      </w:tr>
      <w:tr w:rsidR="00395C7F" w:rsidRPr="00395C7F" w14:paraId="2E8082E5" w14:textId="77777777" w:rsidTr="00395C7F">
        <w:trPr>
          <w:trHeight w:val="1235"/>
        </w:trPr>
        <w:tc>
          <w:tcPr>
            <w:tcW w:w="3359" w:type="dxa"/>
            <w:tcBorders>
              <w:left w:val="single" w:sz="8" w:space="0" w:color="000000"/>
              <w:right w:val="single" w:sz="8" w:space="0" w:color="000000"/>
            </w:tcBorders>
            <w:shd w:val="clear" w:color="auto" w:fill="F69D1E"/>
            <w:tcMar>
              <w:top w:w="100" w:type="dxa"/>
              <w:left w:w="100" w:type="dxa"/>
              <w:bottom w:w="100" w:type="dxa"/>
              <w:right w:w="100" w:type="dxa"/>
            </w:tcMar>
          </w:tcPr>
          <w:p w14:paraId="5CB192E7" w14:textId="77777777" w:rsidR="00395C7F" w:rsidRPr="00395C7F" w:rsidRDefault="00395C7F" w:rsidP="00ED3C4C">
            <w:pPr>
              <w:spacing w:after="0" w:line="276" w:lineRule="auto"/>
              <w:rPr>
                <w:rFonts w:eastAsia="Arial" w:cs="Arial"/>
              </w:rPr>
            </w:pPr>
            <w:r w:rsidRPr="00395C7F">
              <w:rPr>
                <w:rFonts w:eastAsia="Arial" w:cs="Arial"/>
              </w:rPr>
              <w:t>Přílohy k žádosti o přezkum</w:t>
            </w:r>
          </w:p>
          <w:p w14:paraId="235D95D7" w14:textId="77777777" w:rsidR="00395C7F" w:rsidRPr="00395C7F" w:rsidRDefault="00395C7F" w:rsidP="00ED3C4C">
            <w:pPr>
              <w:spacing w:before="240" w:after="0" w:line="276" w:lineRule="auto"/>
              <w:rPr>
                <w:rFonts w:eastAsia="Arial" w:cs="Arial"/>
                <w:i/>
              </w:rPr>
            </w:pPr>
            <w:r w:rsidRPr="00395C7F">
              <w:rPr>
                <w:rFonts w:eastAsia="Arial" w:cs="Arial"/>
                <w:i/>
              </w:rPr>
              <w:t>(uveďte zde seznam všech příloh, které dokládáte k žádosti o přezkum)</w:t>
            </w:r>
          </w:p>
        </w:tc>
        <w:tc>
          <w:tcPr>
            <w:tcW w:w="5712" w:type="dxa"/>
            <w:tcBorders>
              <w:right w:val="single" w:sz="8" w:space="0" w:color="000000"/>
            </w:tcBorders>
            <w:tcMar>
              <w:top w:w="100" w:type="dxa"/>
              <w:left w:w="100" w:type="dxa"/>
              <w:bottom w:w="100" w:type="dxa"/>
              <w:right w:w="100" w:type="dxa"/>
            </w:tcMar>
          </w:tcPr>
          <w:p w14:paraId="584A1E7D" w14:textId="77777777" w:rsidR="00395C7F" w:rsidRPr="00395C7F" w:rsidRDefault="00395C7F" w:rsidP="00ED3C4C">
            <w:pPr>
              <w:spacing w:after="0" w:line="276" w:lineRule="auto"/>
              <w:rPr>
                <w:rFonts w:eastAsia="Arial" w:cs="Arial"/>
                <w:b/>
              </w:rPr>
            </w:pPr>
            <w:r w:rsidRPr="00395C7F">
              <w:rPr>
                <w:rFonts w:eastAsia="Arial" w:cs="Arial"/>
                <w:b/>
              </w:rPr>
              <w:t xml:space="preserve"> </w:t>
            </w:r>
          </w:p>
        </w:tc>
      </w:tr>
      <w:tr w:rsidR="00395C7F" w:rsidRPr="00395C7F" w14:paraId="4890365F" w14:textId="77777777" w:rsidTr="00395C7F">
        <w:trPr>
          <w:trHeight w:val="446"/>
        </w:trPr>
        <w:tc>
          <w:tcPr>
            <w:tcW w:w="9071" w:type="dxa"/>
            <w:gridSpan w:val="2"/>
            <w:tcBorders>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tcPr>
          <w:p w14:paraId="274621ED" w14:textId="69233D0C" w:rsidR="00395C7F" w:rsidRPr="00395C7F" w:rsidRDefault="00395C7F" w:rsidP="00395C7F">
            <w:pPr>
              <w:spacing w:after="0" w:line="276" w:lineRule="auto"/>
              <w:jc w:val="center"/>
              <w:rPr>
                <w:rFonts w:eastAsia="Arial" w:cs="Arial"/>
                <w:b/>
                <w:bCs/>
                <w:sz w:val="28"/>
                <w:szCs w:val="28"/>
              </w:rPr>
            </w:pPr>
            <w:r w:rsidRPr="00395C7F">
              <w:rPr>
                <w:rFonts w:eastAsia="Arial" w:cs="Arial"/>
                <w:b/>
                <w:bCs/>
                <w:sz w:val="28"/>
                <w:szCs w:val="28"/>
              </w:rPr>
              <w:t>Závěrečná část:</w:t>
            </w:r>
          </w:p>
        </w:tc>
      </w:tr>
      <w:tr w:rsidR="00395C7F" w:rsidRPr="00395C7F" w14:paraId="230FB7B7" w14:textId="77777777" w:rsidTr="00395C7F">
        <w:trPr>
          <w:trHeight w:val="545"/>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05219889" w14:textId="77777777" w:rsidR="00395C7F" w:rsidRPr="00395C7F" w:rsidRDefault="00395C7F" w:rsidP="00ED3C4C">
            <w:pPr>
              <w:spacing w:after="0" w:line="276" w:lineRule="auto"/>
              <w:rPr>
                <w:rFonts w:eastAsia="Arial" w:cs="Arial"/>
              </w:rPr>
            </w:pPr>
            <w:r w:rsidRPr="00395C7F">
              <w:rPr>
                <w:rFonts w:eastAsia="Arial" w:cs="Arial"/>
              </w:rPr>
              <w:t>Datum zpracování:</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4E57D95"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6319D70D" w14:textId="77777777" w:rsidTr="00395C7F">
        <w:trPr>
          <w:trHeight w:val="107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2D07A140" w14:textId="77777777" w:rsidR="00395C7F" w:rsidRPr="00395C7F" w:rsidRDefault="00395C7F" w:rsidP="00ED3C4C">
            <w:pPr>
              <w:spacing w:after="0" w:line="276" w:lineRule="auto"/>
              <w:rPr>
                <w:rFonts w:eastAsia="Arial" w:cs="Arial"/>
              </w:rPr>
            </w:pPr>
            <w:r w:rsidRPr="00395C7F">
              <w:rPr>
                <w:rFonts w:eastAsia="Arial" w:cs="Arial"/>
              </w:rPr>
              <w:t>Jméno a příjmení osoby, která je oprávněna jednat jménem žadatele:</w:t>
            </w:r>
          </w:p>
        </w:tc>
        <w:tc>
          <w:tcPr>
            <w:tcW w:w="5712" w:type="dxa"/>
            <w:tcBorders>
              <w:bottom w:val="single" w:sz="8" w:space="0" w:color="000000"/>
              <w:right w:val="single" w:sz="8" w:space="0" w:color="000000"/>
            </w:tcBorders>
            <w:tcMar>
              <w:top w:w="100" w:type="dxa"/>
              <w:left w:w="100" w:type="dxa"/>
              <w:bottom w:w="100" w:type="dxa"/>
              <w:right w:w="100" w:type="dxa"/>
            </w:tcMar>
          </w:tcPr>
          <w:p w14:paraId="18C1EFD1"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6C464A09" w14:textId="77777777" w:rsidTr="00395C7F">
        <w:trPr>
          <w:trHeight w:val="80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715BFB6A" w14:textId="77777777" w:rsidR="00395C7F" w:rsidRPr="00395C7F" w:rsidRDefault="00395C7F" w:rsidP="00ED3C4C">
            <w:pPr>
              <w:spacing w:after="0" w:line="276" w:lineRule="auto"/>
              <w:rPr>
                <w:rFonts w:eastAsia="Arial" w:cs="Arial"/>
              </w:rPr>
            </w:pPr>
            <w:r w:rsidRPr="00395C7F">
              <w:rPr>
                <w:rFonts w:eastAsia="Arial" w:cs="Arial"/>
              </w:rPr>
              <w:t>Podpis:</w:t>
            </w:r>
          </w:p>
        </w:tc>
        <w:tc>
          <w:tcPr>
            <w:tcW w:w="5712" w:type="dxa"/>
            <w:tcBorders>
              <w:bottom w:val="single" w:sz="8" w:space="0" w:color="000000"/>
              <w:right w:val="single" w:sz="8" w:space="0" w:color="000000"/>
            </w:tcBorders>
            <w:tcMar>
              <w:top w:w="100" w:type="dxa"/>
              <w:left w:w="100" w:type="dxa"/>
              <w:bottom w:w="100" w:type="dxa"/>
              <w:right w:w="100" w:type="dxa"/>
            </w:tcMar>
          </w:tcPr>
          <w:p w14:paraId="70C90EB6"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bl>
    <w:p w14:paraId="5F932717" w14:textId="77777777" w:rsidR="00395C7F" w:rsidRPr="00395C7F" w:rsidRDefault="00395C7F" w:rsidP="00395C7F">
      <w:pPr>
        <w:spacing w:before="240" w:after="240"/>
        <w:rPr>
          <w:rFonts w:eastAsia="Arial" w:cs="Arial"/>
          <w:sz w:val="40"/>
          <w:szCs w:val="40"/>
        </w:rPr>
      </w:pPr>
      <w:r w:rsidRPr="00395C7F">
        <w:rPr>
          <w:rFonts w:eastAsia="Arial" w:cs="Arial"/>
          <w:sz w:val="40"/>
          <w:szCs w:val="40"/>
        </w:rPr>
        <w:t xml:space="preserve">                        </w:t>
      </w:r>
      <w:r w:rsidRPr="00395C7F">
        <w:rPr>
          <w:rFonts w:eastAsia="Arial" w:cs="Arial"/>
          <w:sz w:val="40"/>
          <w:szCs w:val="40"/>
        </w:rPr>
        <w:tab/>
      </w:r>
    </w:p>
    <w:p w14:paraId="2B4F85E2" w14:textId="77777777" w:rsidR="00395C7F" w:rsidRDefault="00395C7F" w:rsidP="00395C7F">
      <w:pPr>
        <w:spacing w:before="240" w:after="240"/>
        <w:rPr>
          <w:rFonts w:ascii="Arial" w:eastAsia="Arial" w:hAnsi="Arial" w:cs="Arial"/>
          <w:b/>
          <w:u w:val="single"/>
        </w:rPr>
      </w:pPr>
      <w:r>
        <w:br w:type="page"/>
      </w:r>
    </w:p>
    <w:p w14:paraId="24CFF17D" w14:textId="4D6EE972" w:rsidR="00395C7F" w:rsidRDefault="000A08A4" w:rsidP="00395C7F">
      <w:pPr>
        <w:pStyle w:val="Nadpis2"/>
      </w:pPr>
      <w:bookmarkStart w:id="95" w:name="_7gr0ocd53oh" w:colFirst="0" w:colLast="0"/>
      <w:bookmarkStart w:id="96" w:name="_Toc152824831"/>
      <w:bookmarkStart w:id="97" w:name="_Toc153356059"/>
      <w:bookmarkEnd w:id="95"/>
      <w:r>
        <w:lastRenderedPageBreak/>
        <w:t>Příloha č. 3</w:t>
      </w:r>
      <w:r w:rsidR="00395C7F">
        <w:t xml:space="preserve"> – Stížnost</w:t>
      </w:r>
      <w:bookmarkEnd w:id="96"/>
      <w:bookmarkEnd w:id="97"/>
    </w:p>
    <w:tbl>
      <w:tblPr>
        <w:tblW w:w="90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359"/>
        <w:gridCol w:w="5712"/>
      </w:tblGrid>
      <w:tr w:rsidR="00395C7F" w:rsidRPr="00395C7F" w14:paraId="542252F9" w14:textId="77777777" w:rsidTr="00ED3C4C">
        <w:trPr>
          <w:trHeight w:val="500"/>
        </w:trPr>
        <w:tc>
          <w:tcPr>
            <w:tcW w:w="9071" w:type="dxa"/>
            <w:gridSpan w:val="2"/>
            <w:tcBorders>
              <w:top w:val="single" w:sz="8" w:space="0" w:color="000000"/>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vAlign w:val="center"/>
          </w:tcPr>
          <w:p w14:paraId="1AFC179B" w14:textId="77777777" w:rsidR="00395C7F" w:rsidRPr="00395C7F" w:rsidRDefault="00395C7F" w:rsidP="00ED3C4C">
            <w:pPr>
              <w:spacing w:after="0" w:line="276" w:lineRule="auto"/>
              <w:jc w:val="center"/>
              <w:rPr>
                <w:rFonts w:eastAsia="Arial" w:cs="Arial"/>
                <w:b/>
                <w:bCs/>
                <w:sz w:val="28"/>
                <w:szCs w:val="28"/>
              </w:rPr>
            </w:pPr>
            <w:r w:rsidRPr="00395C7F">
              <w:rPr>
                <w:rFonts w:eastAsia="Arial" w:cs="Arial"/>
                <w:b/>
                <w:bCs/>
                <w:sz w:val="28"/>
                <w:szCs w:val="28"/>
              </w:rPr>
              <w:t>Identifikace žadatele a projektu</w:t>
            </w:r>
          </w:p>
        </w:tc>
      </w:tr>
      <w:tr w:rsidR="00395C7F" w:rsidRPr="00395C7F" w14:paraId="6DEB4B1A" w14:textId="77777777" w:rsidTr="00ED3C4C">
        <w:trPr>
          <w:trHeight w:val="500"/>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43D6071A" w14:textId="77777777" w:rsidR="00395C7F" w:rsidRPr="00395C7F" w:rsidRDefault="00395C7F" w:rsidP="00ED3C4C">
            <w:pPr>
              <w:spacing w:after="0" w:line="240" w:lineRule="auto"/>
              <w:rPr>
                <w:rFonts w:eastAsia="Arial" w:cs="Arial"/>
              </w:rPr>
            </w:pPr>
            <w:r w:rsidRPr="00395C7F">
              <w:rPr>
                <w:rFonts w:eastAsia="Arial" w:cs="Arial"/>
              </w:rPr>
              <w:t>Název projektu:</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4DB58D3"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1DC568D4" w14:textId="77777777" w:rsidTr="00ED3C4C">
        <w:trPr>
          <w:trHeight w:val="500"/>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76AD03FA" w14:textId="77777777" w:rsidR="00395C7F" w:rsidRPr="00395C7F" w:rsidRDefault="00395C7F" w:rsidP="00ED3C4C">
            <w:pPr>
              <w:spacing w:after="0" w:line="240" w:lineRule="auto"/>
              <w:rPr>
                <w:rFonts w:eastAsia="Arial" w:cs="Arial"/>
              </w:rPr>
            </w:pPr>
            <w:r w:rsidRPr="00395C7F">
              <w:rPr>
                <w:rFonts w:eastAsia="Arial" w:cs="Arial"/>
              </w:rPr>
              <w:t>Číslo projektového záměru:</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67E7E6F" w14:textId="77777777" w:rsidR="00395C7F" w:rsidRPr="00395C7F" w:rsidRDefault="00395C7F" w:rsidP="00ED3C4C">
            <w:pPr>
              <w:spacing w:after="0" w:line="276" w:lineRule="auto"/>
              <w:rPr>
                <w:rFonts w:eastAsia="Arial" w:cs="Arial"/>
              </w:rPr>
            </w:pPr>
          </w:p>
        </w:tc>
      </w:tr>
      <w:tr w:rsidR="00395C7F" w:rsidRPr="00395C7F" w14:paraId="2D27FF0D" w14:textId="77777777" w:rsidTr="00ED3C4C">
        <w:trPr>
          <w:trHeight w:val="50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39535433" w14:textId="77777777" w:rsidR="00395C7F" w:rsidRPr="00395C7F" w:rsidRDefault="00395C7F" w:rsidP="00ED3C4C">
            <w:pPr>
              <w:spacing w:after="0" w:line="240" w:lineRule="auto"/>
              <w:rPr>
                <w:rFonts w:eastAsia="Arial" w:cs="Arial"/>
              </w:rPr>
            </w:pPr>
            <w:r w:rsidRPr="00395C7F">
              <w:rPr>
                <w:rFonts w:eastAsia="Arial" w:cs="Arial"/>
              </w:rPr>
              <w:t>Název Žadatele:</w:t>
            </w:r>
          </w:p>
        </w:tc>
        <w:tc>
          <w:tcPr>
            <w:tcW w:w="5712" w:type="dxa"/>
            <w:tcBorders>
              <w:bottom w:val="single" w:sz="8" w:space="0" w:color="000000"/>
              <w:right w:val="single" w:sz="8" w:space="0" w:color="000000"/>
            </w:tcBorders>
            <w:tcMar>
              <w:top w:w="100" w:type="dxa"/>
              <w:left w:w="100" w:type="dxa"/>
              <w:bottom w:w="100" w:type="dxa"/>
              <w:right w:w="100" w:type="dxa"/>
            </w:tcMar>
          </w:tcPr>
          <w:p w14:paraId="4CD1F16F"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477DEE32" w14:textId="77777777" w:rsidTr="00ED3C4C">
        <w:trPr>
          <w:trHeight w:val="500"/>
        </w:trPr>
        <w:tc>
          <w:tcPr>
            <w:tcW w:w="3359" w:type="dxa"/>
            <w:tcBorders>
              <w:left w:val="single" w:sz="8" w:space="0" w:color="000000"/>
              <w:right w:val="single" w:sz="8" w:space="0" w:color="000000"/>
            </w:tcBorders>
            <w:shd w:val="clear" w:color="auto" w:fill="F69D1E"/>
            <w:tcMar>
              <w:top w:w="100" w:type="dxa"/>
              <w:left w:w="100" w:type="dxa"/>
              <w:bottom w:w="100" w:type="dxa"/>
              <w:right w:w="100" w:type="dxa"/>
            </w:tcMar>
          </w:tcPr>
          <w:p w14:paraId="72705363" w14:textId="77777777" w:rsidR="00395C7F" w:rsidRPr="00395C7F" w:rsidRDefault="00395C7F" w:rsidP="00ED3C4C">
            <w:pPr>
              <w:spacing w:after="0" w:line="240" w:lineRule="auto"/>
              <w:rPr>
                <w:rFonts w:eastAsia="Arial" w:cs="Arial"/>
              </w:rPr>
            </w:pPr>
            <w:r w:rsidRPr="00395C7F">
              <w:rPr>
                <w:rFonts w:eastAsia="Arial" w:cs="Arial"/>
              </w:rPr>
              <w:t>IČ:</w:t>
            </w:r>
          </w:p>
        </w:tc>
        <w:tc>
          <w:tcPr>
            <w:tcW w:w="5712" w:type="dxa"/>
            <w:tcBorders>
              <w:right w:val="single" w:sz="8" w:space="0" w:color="000000"/>
            </w:tcBorders>
            <w:tcMar>
              <w:top w:w="100" w:type="dxa"/>
              <w:left w:w="100" w:type="dxa"/>
              <w:bottom w:w="100" w:type="dxa"/>
              <w:right w:w="100" w:type="dxa"/>
            </w:tcMar>
          </w:tcPr>
          <w:p w14:paraId="5A3BE99C"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2552D44D" w14:textId="77777777" w:rsidTr="00ED3C4C">
        <w:trPr>
          <w:trHeight w:val="500"/>
        </w:trPr>
        <w:tc>
          <w:tcPr>
            <w:tcW w:w="9071" w:type="dxa"/>
            <w:gridSpan w:val="2"/>
            <w:tcBorders>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vAlign w:val="center"/>
          </w:tcPr>
          <w:p w14:paraId="4527DCEA" w14:textId="77777777" w:rsidR="00395C7F" w:rsidRPr="00395C7F" w:rsidRDefault="00395C7F" w:rsidP="00ED3C4C">
            <w:pPr>
              <w:spacing w:after="0" w:line="276" w:lineRule="auto"/>
              <w:jc w:val="center"/>
              <w:rPr>
                <w:rFonts w:eastAsia="Arial" w:cs="Arial"/>
              </w:rPr>
            </w:pPr>
            <w:r>
              <w:rPr>
                <w:rFonts w:eastAsia="Arial" w:cs="Arial"/>
                <w:b/>
                <w:bCs/>
                <w:sz w:val="28"/>
                <w:szCs w:val="28"/>
              </w:rPr>
              <w:t>Kontaktní údaje</w:t>
            </w:r>
          </w:p>
        </w:tc>
      </w:tr>
      <w:tr w:rsidR="00395C7F" w:rsidRPr="00395C7F" w14:paraId="195D4F06" w14:textId="77777777" w:rsidTr="00ED3C4C">
        <w:trPr>
          <w:trHeight w:val="785"/>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75A758E6" w14:textId="77777777" w:rsidR="00395C7F" w:rsidRPr="00395C7F" w:rsidRDefault="00395C7F" w:rsidP="00ED3C4C">
            <w:pPr>
              <w:spacing w:after="0" w:line="276" w:lineRule="auto"/>
              <w:rPr>
                <w:rFonts w:eastAsia="Arial" w:cs="Arial"/>
              </w:rPr>
            </w:pPr>
            <w:r w:rsidRPr="00395C7F">
              <w:rPr>
                <w:rFonts w:eastAsia="Arial" w:cs="Arial"/>
              </w:rPr>
              <w:t>Jméno a příjmení kontaktní osoby:</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00A61F9"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54C21E63" w14:textId="77777777" w:rsidTr="00ED3C4C">
        <w:trPr>
          <w:trHeight w:val="50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2BAD4A2F" w14:textId="77777777" w:rsidR="00395C7F" w:rsidRPr="00395C7F" w:rsidRDefault="00395C7F" w:rsidP="00ED3C4C">
            <w:pPr>
              <w:spacing w:after="0" w:line="276" w:lineRule="auto"/>
              <w:rPr>
                <w:rFonts w:eastAsia="Arial" w:cs="Arial"/>
              </w:rPr>
            </w:pPr>
            <w:r w:rsidRPr="00395C7F">
              <w:rPr>
                <w:rFonts w:eastAsia="Arial" w:cs="Arial"/>
              </w:rPr>
              <w:t>E–mail:</w:t>
            </w:r>
          </w:p>
        </w:tc>
        <w:tc>
          <w:tcPr>
            <w:tcW w:w="5712" w:type="dxa"/>
            <w:tcBorders>
              <w:bottom w:val="single" w:sz="8" w:space="0" w:color="000000"/>
              <w:right w:val="single" w:sz="8" w:space="0" w:color="000000"/>
            </w:tcBorders>
            <w:tcMar>
              <w:top w:w="100" w:type="dxa"/>
              <w:left w:w="100" w:type="dxa"/>
              <w:bottom w:w="100" w:type="dxa"/>
              <w:right w:w="100" w:type="dxa"/>
            </w:tcMar>
          </w:tcPr>
          <w:p w14:paraId="3203BEF9"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7E18AC9F" w14:textId="77777777" w:rsidTr="00ED3C4C">
        <w:trPr>
          <w:trHeight w:val="500"/>
        </w:trPr>
        <w:tc>
          <w:tcPr>
            <w:tcW w:w="3359" w:type="dxa"/>
            <w:tcBorders>
              <w:left w:val="single" w:sz="8" w:space="0" w:color="000000"/>
              <w:right w:val="single" w:sz="8" w:space="0" w:color="000000"/>
            </w:tcBorders>
            <w:shd w:val="clear" w:color="auto" w:fill="F69D1E"/>
            <w:tcMar>
              <w:top w:w="100" w:type="dxa"/>
              <w:left w:w="100" w:type="dxa"/>
              <w:bottom w:w="100" w:type="dxa"/>
              <w:right w:w="100" w:type="dxa"/>
            </w:tcMar>
          </w:tcPr>
          <w:p w14:paraId="3614A431" w14:textId="77777777" w:rsidR="00395C7F" w:rsidRPr="00395C7F" w:rsidRDefault="00395C7F" w:rsidP="00ED3C4C">
            <w:pPr>
              <w:spacing w:after="0" w:line="276" w:lineRule="auto"/>
              <w:rPr>
                <w:rFonts w:eastAsia="Arial" w:cs="Arial"/>
              </w:rPr>
            </w:pPr>
            <w:r w:rsidRPr="00395C7F">
              <w:rPr>
                <w:rFonts w:eastAsia="Arial" w:cs="Arial"/>
              </w:rPr>
              <w:t>Telefon:</w:t>
            </w:r>
          </w:p>
        </w:tc>
        <w:tc>
          <w:tcPr>
            <w:tcW w:w="5712" w:type="dxa"/>
            <w:tcBorders>
              <w:right w:val="single" w:sz="8" w:space="0" w:color="000000"/>
            </w:tcBorders>
            <w:tcMar>
              <w:top w:w="100" w:type="dxa"/>
              <w:left w:w="100" w:type="dxa"/>
              <w:bottom w:w="100" w:type="dxa"/>
              <w:right w:w="100" w:type="dxa"/>
            </w:tcMar>
          </w:tcPr>
          <w:p w14:paraId="50EBB8AD"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78CA04B9" w14:textId="77777777" w:rsidTr="00ED3C4C">
        <w:trPr>
          <w:trHeight w:val="500"/>
        </w:trPr>
        <w:tc>
          <w:tcPr>
            <w:tcW w:w="9071" w:type="dxa"/>
            <w:gridSpan w:val="2"/>
            <w:tcBorders>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vAlign w:val="center"/>
          </w:tcPr>
          <w:p w14:paraId="13A33F8F" w14:textId="0D99765C" w:rsidR="00395C7F" w:rsidRPr="00395C7F" w:rsidRDefault="00395C7F" w:rsidP="00ED3C4C">
            <w:pPr>
              <w:spacing w:after="0" w:line="276" w:lineRule="auto"/>
              <w:jc w:val="center"/>
              <w:rPr>
                <w:rFonts w:eastAsia="Arial" w:cs="Arial"/>
              </w:rPr>
            </w:pPr>
            <w:r w:rsidRPr="00395C7F">
              <w:rPr>
                <w:rFonts w:eastAsia="Arial" w:cs="Arial"/>
                <w:b/>
                <w:bCs/>
                <w:sz w:val="28"/>
                <w:szCs w:val="28"/>
              </w:rPr>
              <w:t>Informace ke Stížnosti</w:t>
            </w:r>
          </w:p>
        </w:tc>
      </w:tr>
      <w:tr w:rsidR="00395C7F" w:rsidRPr="00395C7F" w14:paraId="783CD7E3" w14:textId="77777777" w:rsidTr="00ED3C4C">
        <w:trPr>
          <w:trHeight w:val="1445"/>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79241AC0" w14:textId="5CBF6EF5" w:rsidR="00395C7F" w:rsidRPr="00395C7F" w:rsidRDefault="00395C7F" w:rsidP="00ED3C4C">
            <w:pPr>
              <w:spacing w:after="0" w:line="276" w:lineRule="auto"/>
              <w:rPr>
                <w:rFonts w:eastAsia="Arial" w:cs="Arial"/>
              </w:rPr>
            </w:pPr>
            <w:r>
              <w:rPr>
                <w:rFonts w:eastAsia="Arial" w:cs="Arial"/>
              </w:rPr>
              <w:t>Popis Stížnosti</w:t>
            </w:r>
            <w:r w:rsidRPr="00395C7F">
              <w:rPr>
                <w:rFonts w:eastAsia="Arial" w:cs="Arial"/>
              </w:rPr>
              <w:t>:</w:t>
            </w:r>
          </w:p>
          <w:p w14:paraId="7923272A" w14:textId="0E06BEAD" w:rsidR="00395C7F" w:rsidRPr="00395C7F" w:rsidRDefault="00395C7F" w:rsidP="00ED3C4C">
            <w:pPr>
              <w:spacing w:before="240" w:after="0" w:line="276" w:lineRule="auto"/>
              <w:rPr>
                <w:rFonts w:eastAsia="Arial" w:cs="Arial"/>
                <w:i/>
              </w:rPr>
            </w:pPr>
            <w:r w:rsidRPr="00395C7F">
              <w:rPr>
                <w:rFonts w:eastAsia="Arial" w:cs="Arial"/>
                <w:i/>
              </w:rPr>
              <w:t>(Uveďte</w:t>
            </w:r>
            <w:r>
              <w:rPr>
                <w:rFonts w:eastAsia="Arial" w:cs="Arial"/>
                <w:i/>
              </w:rPr>
              <w:t xml:space="preserve"> podrobné znění stížnosti</w:t>
            </w:r>
            <w:r w:rsidRPr="00395C7F">
              <w:rPr>
                <w:rFonts w:eastAsia="Arial" w:cs="Arial"/>
                <w:i/>
              </w:rPr>
              <w:t>)</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4A27A5B" w14:textId="77777777" w:rsidR="00395C7F" w:rsidRPr="00395C7F" w:rsidRDefault="00395C7F" w:rsidP="00ED3C4C">
            <w:pPr>
              <w:spacing w:after="0" w:line="276" w:lineRule="auto"/>
              <w:rPr>
                <w:rFonts w:eastAsia="Arial" w:cs="Arial"/>
                <w:b/>
              </w:rPr>
            </w:pPr>
            <w:r w:rsidRPr="00395C7F">
              <w:rPr>
                <w:rFonts w:eastAsia="Arial" w:cs="Arial"/>
                <w:b/>
              </w:rPr>
              <w:t xml:space="preserve"> </w:t>
            </w:r>
          </w:p>
        </w:tc>
      </w:tr>
      <w:tr w:rsidR="00395C7F" w:rsidRPr="00395C7F" w14:paraId="18E98A89" w14:textId="77777777" w:rsidTr="00ED3C4C">
        <w:trPr>
          <w:trHeight w:val="2465"/>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590134ED" w14:textId="77777777" w:rsidR="00395C7F" w:rsidRPr="00395C7F" w:rsidRDefault="00395C7F" w:rsidP="00395C7F">
            <w:pPr>
              <w:spacing w:after="0" w:line="276" w:lineRule="auto"/>
              <w:rPr>
                <w:rFonts w:eastAsia="Arial" w:cs="Arial"/>
              </w:rPr>
            </w:pPr>
            <w:r w:rsidRPr="00395C7F">
              <w:rPr>
                <w:rFonts w:eastAsia="Arial" w:cs="Arial"/>
              </w:rPr>
              <w:t>Vlastní návrh žadatele:</w:t>
            </w:r>
          </w:p>
          <w:p w14:paraId="2EEE707E" w14:textId="1E583FFE" w:rsidR="00395C7F" w:rsidRPr="00395C7F" w:rsidRDefault="00395C7F" w:rsidP="00395C7F">
            <w:pPr>
              <w:spacing w:before="240" w:after="0" w:line="276" w:lineRule="auto"/>
              <w:rPr>
                <w:rFonts w:eastAsia="Arial" w:cs="Arial"/>
                <w:i/>
                <w:iCs/>
              </w:rPr>
            </w:pPr>
            <w:r w:rsidRPr="00395C7F">
              <w:rPr>
                <w:rFonts w:eastAsia="Arial" w:cs="Arial"/>
                <w:i/>
                <w:iCs/>
              </w:rPr>
              <w:t>(Uveďte podrobně vlastní řešení příslušných připomínek a výsledek, který očekáváte).</w:t>
            </w:r>
          </w:p>
        </w:tc>
        <w:tc>
          <w:tcPr>
            <w:tcW w:w="5712" w:type="dxa"/>
            <w:tcBorders>
              <w:bottom w:val="single" w:sz="8" w:space="0" w:color="000000"/>
              <w:right w:val="single" w:sz="8" w:space="0" w:color="000000"/>
            </w:tcBorders>
            <w:tcMar>
              <w:top w:w="100" w:type="dxa"/>
              <w:left w:w="100" w:type="dxa"/>
              <w:bottom w:w="100" w:type="dxa"/>
              <w:right w:w="100" w:type="dxa"/>
            </w:tcMar>
          </w:tcPr>
          <w:p w14:paraId="0C5E4E2B" w14:textId="77777777" w:rsidR="00395C7F" w:rsidRPr="00395C7F" w:rsidRDefault="00395C7F" w:rsidP="00ED3C4C">
            <w:pPr>
              <w:spacing w:after="0" w:line="276" w:lineRule="auto"/>
              <w:rPr>
                <w:rFonts w:eastAsia="Arial" w:cs="Arial"/>
                <w:b/>
              </w:rPr>
            </w:pPr>
            <w:r w:rsidRPr="00395C7F">
              <w:rPr>
                <w:rFonts w:eastAsia="Arial" w:cs="Arial"/>
                <w:b/>
              </w:rPr>
              <w:t xml:space="preserve"> </w:t>
            </w:r>
          </w:p>
        </w:tc>
      </w:tr>
      <w:tr w:rsidR="00395C7F" w:rsidRPr="00395C7F" w14:paraId="06303181" w14:textId="77777777" w:rsidTr="00ED3C4C">
        <w:trPr>
          <w:trHeight w:val="1235"/>
        </w:trPr>
        <w:tc>
          <w:tcPr>
            <w:tcW w:w="3359" w:type="dxa"/>
            <w:tcBorders>
              <w:left w:val="single" w:sz="8" w:space="0" w:color="000000"/>
              <w:right w:val="single" w:sz="8" w:space="0" w:color="000000"/>
            </w:tcBorders>
            <w:shd w:val="clear" w:color="auto" w:fill="F69D1E"/>
            <w:tcMar>
              <w:top w:w="100" w:type="dxa"/>
              <w:left w:w="100" w:type="dxa"/>
              <w:bottom w:w="100" w:type="dxa"/>
              <w:right w:w="100" w:type="dxa"/>
            </w:tcMar>
          </w:tcPr>
          <w:p w14:paraId="4DD2B31B" w14:textId="77777777" w:rsidR="00395C7F" w:rsidRPr="00395C7F" w:rsidRDefault="00395C7F" w:rsidP="00395C7F">
            <w:pPr>
              <w:spacing w:after="0" w:line="276" w:lineRule="auto"/>
              <w:rPr>
                <w:rFonts w:eastAsia="Arial" w:cs="Arial"/>
              </w:rPr>
            </w:pPr>
            <w:r w:rsidRPr="00395C7F">
              <w:rPr>
                <w:rFonts w:eastAsia="Arial" w:cs="Arial"/>
              </w:rPr>
              <w:t>Přílohy ke stížnosti</w:t>
            </w:r>
          </w:p>
          <w:p w14:paraId="3953FD82" w14:textId="272DE3A8" w:rsidR="00395C7F" w:rsidRPr="00395C7F" w:rsidRDefault="00395C7F" w:rsidP="00395C7F">
            <w:pPr>
              <w:spacing w:before="240" w:after="0" w:line="276" w:lineRule="auto"/>
              <w:rPr>
                <w:rFonts w:eastAsia="Arial" w:cs="Arial"/>
                <w:i/>
                <w:iCs/>
              </w:rPr>
            </w:pPr>
            <w:r w:rsidRPr="00395C7F">
              <w:rPr>
                <w:rFonts w:eastAsia="Arial" w:cs="Arial"/>
                <w:i/>
                <w:iCs/>
              </w:rPr>
              <w:t>(uveďte zde seznam všech příloh, které dokládáte ke Stížnosti)</w:t>
            </w:r>
          </w:p>
        </w:tc>
        <w:tc>
          <w:tcPr>
            <w:tcW w:w="5712" w:type="dxa"/>
            <w:tcBorders>
              <w:right w:val="single" w:sz="8" w:space="0" w:color="000000"/>
            </w:tcBorders>
            <w:tcMar>
              <w:top w:w="100" w:type="dxa"/>
              <w:left w:w="100" w:type="dxa"/>
              <w:bottom w:w="100" w:type="dxa"/>
              <w:right w:w="100" w:type="dxa"/>
            </w:tcMar>
          </w:tcPr>
          <w:p w14:paraId="6631239D" w14:textId="77777777" w:rsidR="00395C7F" w:rsidRPr="00395C7F" w:rsidRDefault="00395C7F" w:rsidP="00ED3C4C">
            <w:pPr>
              <w:spacing w:after="0" w:line="276" w:lineRule="auto"/>
              <w:rPr>
                <w:rFonts w:eastAsia="Arial" w:cs="Arial"/>
                <w:b/>
              </w:rPr>
            </w:pPr>
            <w:r w:rsidRPr="00395C7F">
              <w:rPr>
                <w:rFonts w:eastAsia="Arial" w:cs="Arial"/>
                <w:b/>
              </w:rPr>
              <w:t xml:space="preserve"> </w:t>
            </w:r>
          </w:p>
        </w:tc>
      </w:tr>
      <w:tr w:rsidR="00395C7F" w:rsidRPr="00395C7F" w14:paraId="3569225B" w14:textId="77777777" w:rsidTr="00ED3C4C">
        <w:trPr>
          <w:trHeight w:val="446"/>
        </w:trPr>
        <w:tc>
          <w:tcPr>
            <w:tcW w:w="9071" w:type="dxa"/>
            <w:gridSpan w:val="2"/>
            <w:tcBorders>
              <w:left w:val="single" w:sz="8" w:space="0" w:color="000000"/>
              <w:bottom w:val="single" w:sz="8" w:space="0" w:color="000000"/>
              <w:right w:val="single" w:sz="8" w:space="0" w:color="000000"/>
            </w:tcBorders>
            <w:shd w:val="clear" w:color="auto" w:fill="CA4F1B"/>
            <w:tcMar>
              <w:top w:w="100" w:type="dxa"/>
              <w:left w:w="100" w:type="dxa"/>
              <w:bottom w:w="100" w:type="dxa"/>
              <w:right w:w="100" w:type="dxa"/>
            </w:tcMar>
          </w:tcPr>
          <w:p w14:paraId="01E7D1D2" w14:textId="77777777" w:rsidR="00395C7F" w:rsidRPr="00395C7F" w:rsidRDefault="00395C7F" w:rsidP="00ED3C4C">
            <w:pPr>
              <w:spacing w:after="0" w:line="276" w:lineRule="auto"/>
              <w:jc w:val="center"/>
              <w:rPr>
                <w:rFonts w:eastAsia="Arial" w:cs="Arial"/>
                <w:b/>
                <w:bCs/>
                <w:sz w:val="28"/>
                <w:szCs w:val="28"/>
              </w:rPr>
            </w:pPr>
            <w:r w:rsidRPr="00395C7F">
              <w:rPr>
                <w:rFonts w:eastAsia="Arial" w:cs="Arial"/>
                <w:b/>
                <w:bCs/>
                <w:sz w:val="28"/>
                <w:szCs w:val="28"/>
              </w:rPr>
              <w:lastRenderedPageBreak/>
              <w:t>Závěrečná část:</w:t>
            </w:r>
          </w:p>
        </w:tc>
      </w:tr>
      <w:tr w:rsidR="00395C7F" w:rsidRPr="00395C7F" w14:paraId="3FBA69AE" w14:textId="77777777" w:rsidTr="00ED3C4C">
        <w:trPr>
          <w:trHeight w:val="545"/>
        </w:trPr>
        <w:tc>
          <w:tcPr>
            <w:tcW w:w="3359" w:type="dxa"/>
            <w:tcBorders>
              <w:top w:val="single" w:sz="8" w:space="0" w:color="000000"/>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1D57D853" w14:textId="77777777" w:rsidR="00395C7F" w:rsidRPr="00395C7F" w:rsidRDefault="00395C7F" w:rsidP="00ED3C4C">
            <w:pPr>
              <w:spacing w:after="0" w:line="276" w:lineRule="auto"/>
              <w:rPr>
                <w:rFonts w:eastAsia="Arial" w:cs="Arial"/>
              </w:rPr>
            </w:pPr>
            <w:r w:rsidRPr="00395C7F">
              <w:rPr>
                <w:rFonts w:eastAsia="Arial" w:cs="Arial"/>
              </w:rPr>
              <w:t>Datum zpracování:</w:t>
            </w:r>
          </w:p>
        </w:tc>
        <w:tc>
          <w:tcPr>
            <w:tcW w:w="571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12BBC6"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524C0D83" w14:textId="77777777" w:rsidTr="00ED3C4C">
        <w:trPr>
          <w:trHeight w:val="107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6D750E60" w14:textId="77777777" w:rsidR="00395C7F" w:rsidRPr="00395C7F" w:rsidRDefault="00395C7F" w:rsidP="00ED3C4C">
            <w:pPr>
              <w:spacing w:after="0" w:line="276" w:lineRule="auto"/>
              <w:rPr>
                <w:rFonts w:eastAsia="Arial" w:cs="Arial"/>
              </w:rPr>
            </w:pPr>
            <w:r w:rsidRPr="00395C7F">
              <w:rPr>
                <w:rFonts w:eastAsia="Arial" w:cs="Arial"/>
              </w:rPr>
              <w:t>Jméno a příjmení osoby, která je oprávněna jednat jménem žadatele:</w:t>
            </w:r>
          </w:p>
        </w:tc>
        <w:tc>
          <w:tcPr>
            <w:tcW w:w="5712" w:type="dxa"/>
            <w:tcBorders>
              <w:bottom w:val="single" w:sz="8" w:space="0" w:color="000000"/>
              <w:right w:val="single" w:sz="8" w:space="0" w:color="000000"/>
            </w:tcBorders>
            <w:tcMar>
              <w:top w:w="100" w:type="dxa"/>
              <w:left w:w="100" w:type="dxa"/>
              <w:bottom w:w="100" w:type="dxa"/>
              <w:right w:w="100" w:type="dxa"/>
            </w:tcMar>
          </w:tcPr>
          <w:p w14:paraId="3EB574BB"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r w:rsidR="00395C7F" w:rsidRPr="00395C7F" w14:paraId="658EB8D3" w14:textId="77777777" w:rsidTr="00ED3C4C">
        <w:trPr>
          <w:trHeight w:val="800"/>
        </w:trPr>
        <w:tc>
          <w:tcPr>
            <w:tcW w:w="3359" w:type="dxa"/>
            <w:tcBorders>
              <w:left w:val="single" w:sz="8" w:space="0" w:color="000000"/>
              <w:bottom w:val="single" w:sz="8" w:space="0" w:color="000000"/>
              <w:right w:val="single" w:sz="8" w:space="0" w:color="000000"/>
            </w:tcBorders>
            <w:shd w:val="clear" w:color="auto" w:fill="F69D1E"/>
            <w:tcMar>
              <w:top w:w="100" w:type="dxa"/>
              <w:left w:w="100" w:type="dxa"/>
              <w:bottom w:w="100" w:type="dxa"/>
              <w:right w:w="100" w:type="dxa"/>
            </w:tcMar>
          </w:tcPr>
          <w:p w14:paraId="4AAF43CA" w14:textId="77777777" w:rsidR="00395C7F" w:rsidRPr="00395C7F" w:rsidRDefault="00395C7F" w:rsidP="00ED3C4C">
            <w:pPr>
              <w:spacing w:after="0" w:line="276" w:lineRule="auto"/>
              <w:rPr>
                <w:rFonts w:eastAsia="Arial" w:cs="Arial"/>
              </w:rPr>
            </w:pPr>
            <w:r w:rsidRPr="00395C7F">
              <w:rPr>
                <w:rFonts w:eastAsia="Arial" w:cs="Arial"/>
              </w:rPr>
              <w:t>Podpis:</w:t>
            </w:r>
          </w:p>
        </w:tc>
        <w:tc>
          <w:tcPr>
            <w:tcW w:w="5712" w:type="dxa"/>
            <w:tcBorders>
              <w:bottom w:val="single" w:sz="8" w:space="0" w:color="000000"/>
              <w:right w:val="single" w:sz="8" w:space="0" w:color="000000"/>
            </w:tcBorders>
            <w:tcMar>
              <w:top w:w="100" w:type="dxa"/>
              <w:left w:w="100" w:type="dxa"/>
              <w:bottom w:w="100" w:type="dxa"/>
              <w:right w:w="100" w:type="dxa"/>
            </w:tcMar>
          </w:tcPr>
          <w:p w14:paraId="40C8771F" w14:textId="77777777" w:rsidR="00395C7F" w:rsidRPr="00395C7F" w:rsidRDefault="00395C7F" w:rsidP="00ED3C4C">
            <w:pPr>
              <w:spacing w:after="0" w:line="276" w:lineRule="auto"/>
              <w:rPr>
                <w:rFonts w:eastAsia="Arial" w:cs="Arial"/>
              </w:rPr>
            </w:pPr>
            <w:r w:rsidRPr="00395C7F">
              <w:rPr>
                <w:rFonts w:eastAsia="Arial" w:cs="Arial"/>
              </w:rPr>
              <w:t xml:space="preserve"> </w:t>
            </w:r>
          </w:p>
        </w:tc>
      </w:tr>
    </w:tbl>
    <w:p w14:paraId="67CD4CB0" w14:textId="4F2A7875" w:rsidR="00395C7F" w:rsidRDefault="00395C7F" w:rsidP="00395C7F">
      <w:pPr>
        <w:spacing w:before="240" w:after="240"/>
        <w:rPr>
          <w:rFonts w:ascii="Arial" w:eastAsia="Arial" w:hAnsi="Arial" w:cs="Arial"/>
          <w:sz w:val="40"/>
          <w:szCs w:val="40"/>
        </w:rPr>
      </w:pPr>
      <w:bookmarkStart w:id="98" w:name="_gis0pef8qq0" w:colFirst="0" w:colLast="0"/>
      <w:bookmarkEnd w:id="98"/>
    </w:p>
    <w:sectPr w:rsidR="00395C7F" w:rsidSect="009B634E">
      <w:headerReference w:type="default" r:id="rId26"/>
      <w:footerReference w:type="default" r:id="rId27"/>
      <w:pgSz w:w="11906" w:h="16838"/>
      <w:pgMar w:top="1276" w:right="1417" w:bottom="1276"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C4681" w14:textId="77777777" w:rsidR="002C42FD" w:rsidRDefault="002C42FD">
      <w:pPr>
        <w:spacing w:after="0" w:line="240" w:lineRule="auto"/>
      </w:pPr>
      <w:r>
        <w:separator/>
      </w:r>
    </w:p>
  </w:endnote>
  <w:endnote w:type="continuationSeparator" w:id="0">
    <w:p w14:paraId="54C6E3EC" w14:textId="77777777" w:rsidR="002C42FD" w:rsidRDefault="002C4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w:altName w:val="Arial"/>
    <w:charset w:val="00"/>
    <w:family w:val="swiss"/>
    <w:pitch w:val="variable"/>
    <w:sig w:usb0="E00082FF" w:usb1="400078FF" w:usb2="00000021"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krobat">
    <w:altName w:val="Calibri"/>
    <w:panose1 w:val="00000600000000000000"/>
    <w:charset w:val="00"/>
    <w:family w:val="modern"/>
    <w:notTrueType/>
    <w:pitch w:val="variable"/>
    <w:sig w:usb0="00000207" w:usb1="00000000" w:usb2="00000000" w:usb3="00000000" w:csb0="00000097" w:csb1="00000000"/>
  </w:font>
  <w:font w:name="Akrobat ExtraBold">
    <w:altName w:val="Calibri"/>
    <w:panose1 w:val="00000900000000000000"/>
    <w:charset w:val="00"/>
    <w:family w:val="modern"/>
    <w:notTrueType/>
    <w:pitch w:val="variable"/>
    <w:sig w:usb0="00000207" w:usb1="00000000" w:usb2="00000000" w:usb3="00000000" w:csb0="00000097"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krobat Light">
    <w:panose1 w:val="00000500000000000000"/>
    <w:charset w:val="00"/>
    <w:family w:val="modern"/>
    <w:notTrueType/>
    <w:pitch w:val="variable"/>
    <w:sig w:usb0="00000207" w:usb1="00000000" w:usb2="00000000" w:usb3="00000000" w:csb0="000000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4F959" w14:textId="324CDB34" w:rsidR="00140CDF" w:rsidRDefault="005530B1" w:rsidP="005530B1">
    <w:pPr>
      <w:spacing w:after="0" w:line="240" w:lineRule="auto"/>
      <w:jc w:val="right"/>
    </w:pPr>
    <w:r>
      <w:t>Interní postupy MAS Podbrněnsko, spolek, IROP 2021-2027, Verze 1.0 ke dni 7. 12. 2023</w:t>
    </w:r>
    <w:r>
      <w:tab/>
    </w:r>
    <w:r>
      <w:tab/>
    </w:r>
    <w:r w:rsidR="00140CDF">
      <w:t xml:space="preserve">Stránka </w:t>
    </w:r>
    <w:r w:rsidR="00140CDF">
      <w:fldChar w:fldCharType="begin"/>
    </w:r>
    <w:r w:rsidR="00140CDF">
      <w:instrText>PAGE</w:instrText>
    </w:r>
    <w:r w:rsidR="00140CDF">
      <w:fldChar w:fldCharType="separate"/>
    </w:r>
    <w:r w:rsidR="00402530">
      <w:rPr>
        <w:noProof/>
      </w:rPr>
      <w:t>29</w:t>
    </w:r>
    <w:r w:rsidR="00140CDF">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144BD" w14:textId="77777777" w:rsidR="002C42FD" w:rsidRDefault="002C42FD">
      <w:pPr>
        <w:spacing w:after="0" w:line="240" w:lineRule="auto"/>
      </w:pPr>
      <w:r>
        <w:separator/>
      </w:r>
    </w:p>
  </w:footnote>
  <w:footnote w:type="continuationSeparator" w:id="0">
    <w:p w14:paraId="2BC5980B" w14:textId="77777777" w:rsidR="002C42FD" w:rsidRDefault="002C42FD">
      <w:pPr>
        <w:spacing w:after="0" w:line="240" w:lineRule="auto"/>
      </w:pPr>
      <w:r>
        <w:continuationSeparator/>
      </w:r>
    </w:p>
  </w:footnote>
  <w:footnote w:id="1">
    <w:p w14:paraId="468CBF39" w14:textId="497CCAF7" w:rsidR="00140CDF" w:rsidRDefault="00140CDF">
      <w:pPr>
        <w:pStyle w:val="Textpoznpodarou"/>
      </w:pPr>
      <w:r w:rsidRPr="009B634E">
        <w:rPr>
          <w:rStyle w:val="Znakapoznpodarou"/>
        </w:rPr>
        <w:footnoteRef/>
      </w:r>
      <w:r w:rsidRPr="009B634E">
        <w:t xml:space="preserve"> Změnové řízení projektového záměru není možné začít </w:t>
      </w:r>
      <w:r w:rsidR="009B634E" w:rsidRPr="009B634E">
        <w:t>po dobu posouzení shodnosti projektového záměru se SCLLD.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54959" w14:textId="2D965B77" w:rsidR="00140CDF" w:rsidRPr="009B634E" w:rsidRDefault="005530B1" w:rsidP="009B634E">
    <w:pPr>
      <w:rPr>
        <w:shd w:val="clear" w:color="auto" w:fill="FF9900"/>
      </w:rPr>
    </w:pPr>
    <w:r>
      <w:rPr>
        <w:noProof/>
      </w:rPr>
      <w:drawing>
        <wp:anchor distT="0" distB="0" distL="114300" distR="114300" simplePos="0" relativeHeight="251662336" behindDoc="0" locked="0" layoutInCell="1" allowOverlap="1" wp14:anchorId="0DE34BE8" wp14:editId="7AF4059C">
          <wp:simplePos x="0" y="0"/>
          <wp:positionH relativeFrom="margin">
            <wp:posOffset>4448810</wp:posOffset>
          </wp:positionH>
          <wp:positionV relativeFrom="paragraph">
            <wp:posOffset>-300355</wp:posOffset>
          </wp:positionV>
          <wp:extent cx="1451610" cy="475615"/>
          <wp:effectExtent l="0" t="0" r="0" b="635"/>
          <wp:wrapSquare wrapText="bothSides"/>
          <wp:docPr id="1990170066" name="Obrázek 199017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526930" name="Obrázek 5"/>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1610" cy="475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noProof/>
      </w:rPr>
      <w:drawing>
        <wp:anchor distT="0" distB="0" distL="114300" distR="114300" simplePos="0" relativeHeight="251663360" behindDoc="0" locked="0" layoutInCell="1" allowOverlap="1" wp14:anchorId="337C4FEA" wp14:editId="3DB9F426">
          <wp:simplePos x="0" y="0"/>
          <wp:positionH relativeFrom="margin">
            <wp:posOffset>-342900</wp:posOffset>
          </wp:positionH>
          <wp:positionV relativeFrom="paragraph">
            <wp:posOffset>-314960</wp:posOffset>
          </wp:positionV>
          <wp:extent cx="4398010" cy="532130"/>
          <wp:effectExtent l="0" t="0" r="2540" b="1270"/>
          <wp:wrapSquare wrapText="bothSides"/>
          <wp:docPr id="1741193444" name="Obrázek 1741193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98010" cy="5321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652D"/>
    <w:multiLevelType w:val="multilevel"/>
    <w:tmpl w:val="7E70367A"/>
    <w:lvl w:ilvl="0">
      <w:start w:val="1"/>
      <w:numFmt w:val="decimal"/>
      <w:lvlText w:val="%1."/>
      <w:lvlJc w:val="left"/>
      <w:pPr>
        <w:ind w:left="360" w:hanging="360"/>
      </w:pPr>
      <w:rPr>
        <w:strike w:val="0"/>
      </w:rPr>
    </w:lvl>
    <w:lvl w:ilvl="1">
      <w:start w:val="1"/>
      <w:numFmt w:val="lowerLetter"/>
      <w:lvlText w:val="%2."/>
      <w:lvlJc w:val="left"/>
      <w:pPr>
        <w:ind w:left="792" w:hanging="432"/>
      </w:pPr>
      <w:rPr>
        <w:strike w:val="0"/>
        <w:shd w:val="clear" w:color="auto" w:fill="auto"/>
      </w:rPr>
    </w:lvl>
    <w:lvl w:ilvl="2">
      <w:start w:val="1"/>
      <w:numFmt w:val="lowerRoman"/>
      <w:lvlText w:val="%3."/>
      <w:lvlJc w:val="right"/>
      <w:pPr>
        <w:ind w:left="850" w:hanging="509"/>
      </w:pPr>
    </w:lvl>
    <w:lvl w:ilvl="3">
      <w:start w:val="1"/>
      <w:numFmt w:val="decimal"/>
      <w:lvlText w:val="%4."/>
      <w:lvlJc w:val="left"/>
      <w:pPr>
        <w:ind w:left="1728" w:hanging="647"/>
      </w:pPr>
    </w:lvl>
    <w:lvl w:ilvl="4">
      <w:start w:val="1"/>
      <w:numFmt w:val="lowerLetter"/>
      <w:lvlText w:val="%5."/>
      <w:lvlJc w:val="left"/>
      <w:pPr>
        <w:ind w:left="2232" w:hanging="792"/>
      </w:pPr>
    </w:lvl>
    <w:lvl w:ilvl="5">
      <w:start w:val="1"/>
      <w:numFmt w:val="lowerRoman"/>
      <w:lvlText w:val="%6."/>
      <w:lvlJc w:val="right"/>
      <w:pPr>
        <w:ind w:left="2736" w:hanging="934"/>
      </w:pPr>
    </w:lvl>
    <w:lvl w:ilvl="6">
      <w:start w:val="1"/>
      <w:numFmt w:val="decimal"/>
      <w:lvlText w:val="%7."/>
      <w:lvlJc w:val="left"/>
      <w:pPr>
        <w:ind w:left="3240" w:hanging="1080"/>
      </w:pPr>
    </w:lvl>
    <w:lvl w:ilvl="7">
      <w:start w:val="1"/>
      <w:numFmt w:val="lowerLetter"/>
      <w:lvlText w:val="%8."/>
      <w:lvlJc w:val="left"/>
      <w:pPr>
        <w:ind w:left="3744" w:hanging="1224"/>
      </w:pPr>
    </w:lvl>
    <w:lvl w:ilvl="8">
      <w:start w:val="1"/>
      <w:numFmt w:val="lowerRoman"/>
      <w:lvlText w:val="%9."/>
      <w:lvlJc w:val="right"/>
      <w:pPr>
        <w:ind w:left="4320" w:hanging="1440"/>
      </w:pPr>
    </w:lvl>
  </w:abstractNum>
  <w:abstractNum w:abstractNumId="1" w15:restartNumberingAfterBreak="0">
    <w:nsid w:val="01793293"/>
    <w:multiLevelType w:val="multilevel"/>
    <w:tmpl w:val="7B723AB4"/>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421711"/>
    <w:multiLevelType w:val="multilevel"/>
    <w:tmpl w:val="3DD23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47C3F15"/>
    <w:multiLevelType w:val="multilevel"/>
    <w:tmpl w:val="8D00C510"/>
    <w:lvl w:ilvl="0">
      <w:start w:val="1"/>
      <w:numFmt w:val="decimal"/>
      <w:lvlText w:val="%1."/>
      <w:lvlJc w:val="left"/>
      <w:pPr>
        <w:ind w:left="720" w:hanging="360"/>
      </w:pPr>
      <w:rPr>
        <w:u w:val="none"/>
      </w:rPr>
    </w:lvl>
    <w:lvl w:ilvl="1">
      <w:start w:val="2"/>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271B7D"/>
    <w:multiLevelType w:val="multilevel"/>
    <w:tmpl w:val="7DC80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76695D"/>
    <w:multiLevelType w:val="multilevel"/>
    <w:tmpl w:val="2B907EFE"/>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7C12646"/>
    <w:multiLevelType w:val="multilevel"/>
    <w:tmpl w:val="F1D2C848"/>
    <w:lvl w:ilvl="0">
      <w:start w:val="1"/>
      <w:numFmt w:val="bullet"/>
      <w:lvlText w:val=""/>
      <w:lvlJc w:val="left"/>
      <w:pPr>
        <w:ind w:left="1440" w:hanging="360"/>
      </w:pPr>
      <w:rPr>
        <w:rFonts w:ascii="Wingdings" w:hAnsi="Wingdings" w:hint="default"/>
        <w:color w:val="CA4F1B"/>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8357AC0"/>
    <w:multiLevelType w:val="multilevel"/>
    <w:tmpl w:val="EA623CBE"/>
    <w:lvl w:ilvl="0">
      <w:start w:val="1"/>
      <w:numFmt w:val="decimal"/>
      <w:lvlText w:val="%1."/>
      <w:lvlJc w:val="left"/>
      <w:pPr>
        <w:ind w:left="2629" w:hanging="360"/>
      </w:pPr>
      <w:rPr>
        <w:b w:val="0"/>
        <w:strike w:val="0"/>
        <w:sz w:val="22"/>
        <w:szCs w:val="22"/>
      </w:rPr>
    </w:lvl>
    <w:lvl w:ilvl="1">
      <w:start w:val="1"/>
      <w:numFmt w:val="lowerLetter"/>
      <w:lvlText w:val="%2."/>
      <w:lvlJc w:val="left"/>
      <w:pPr>
        <w:ind w:left="1440" w:hanging="360"/>
      </w:pPr>
      <w:rPr>
        <w:rFonts w:ascii="Arial" w:eastAsia="Arial" w:hAnsi="Arial" w:cs="Arial"/>
        <w:b w:val="0"/>
      </w:rPr>
    </w:lvl>
    <w:lvl w:ilvl="2">
      <w:start w:val="1"/>
      <w:numFmt w:val="lowerRoman"/>
      <w:lvlText w:val="%3."/>
      <w:lvlJc w:val="right"/>
      <w:pPr>
        <w:ind w:left="2160" w:hanging="360"/>
      </w:pPr>
      <w:rPr>
        <w:rFonts w:ascii="Noto Sans" w:eastAsia="Noto Sans" w:hAnsi="Noto Sans" w:cs="Noto Sans"/>
      </w:rPr>
    </w:lvl>
    <w:lvl w:ilvl="3">
      <w:start w:val="1"/>
      <w:numFmt w:val="decimal"/>
      <w:lvlText w:val="%4."/>
      <w:lvlJc w:val="left"/>
      <w:pPr>
        <w:ind w:left="2880" w:hanging="360"/>
      </w:pPr>
      <w:rPr>
        <w:rFonts w:ascii="Noto Sans" w:eastAsia="Noto Sans" w:hAnsi="Noto Sans" w:cs="Noto San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w:eastAsia="Noto Sans" w:hAnsi="Noto Sans" w:cs="Noto Sans"/>
      </w:rPr>
    </w:lvl>
    <w:lvl w:ilvl="6">
      <w:start w:val="1"/>
      <w:numFmt w:val="decimal"/>
      <w:lvlText w:val="%7."/>
      <w:lvlJc w:val="left"/>
      <w:pPr>
        <w:ind w:left="5040" w:hanging="360"/>
      </w:pPr>
      <w:rPr>
        <w:rFonts w:ascii="Noto Sans" w:eastAsia="Noto Sans" w:hAnsi="Noto Sans" w:cs="Noto San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w:eastAsia="Noto Sans" w:hAnsi="Noto Sans" w:cs="Noto Sans"/>
      </w:rPr>
    </w:lvl>
  </w:abstractNum>
  <w:abstractNum w:abstractNumId="8" w15:restartNumberingAfterBreak="0">
    <w:nsid w:val="14B23690"/>
    <w:multiLevelType w:val="multilevel"/>
    <w:tmpl w:val="F85CACB6"/>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731734A"/>
    <w:multiLevelType w:val="hybridMultilevel"/>
    <w:tmpl w:val="BB3A515A"/>
    <w:lvl w:ilvl="0" w:tplc="965CDC1E">
      <w:start w:val="1"/>
      <w:numFmt w:val="bullet"/>
      <w:lvlText w:val=""/>
      <w:lvlJc w:val="left"/>
      <w:pPr>
        <w:ind w:left="720" w:hanging="360"/>
      </w:pPr>
      <w:rPr>
        <w:rFonts w:ascii="Wingdings" w:hAnsi="Wingdings" w:hint="default"/>
        <w:color w:val="CA4F1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BA00DE"/>
    <w:multiLevelType w:val="multilevel"/>
    <w:tmpl w:val="EC200950"/>
    <w:lvl w:ilvl="0">
      <w:start w:val="1"/>
      <w:numFmt w:val="decimal"/>
      <w:pStyle w:val="Nadpis1"/>
      <w:lvlText w:val="%1."/>
      <w:lvlJc w:val="left"/>
      <w:pPr>
        <w:ind w:left="360" w:hanging="360"/>
      </w:pPr>
    </w:lvl>
    <w:lvl w:ilvl="1">
      <w:start w:val="1"/>
      <w:numFmt w:val="decimal"/>
      <w:pStyle w:val="Nadpis2"/>
      <w:lvlText w:val="%1.%2."/>
      <w:lvlJc w:val="left"/>
      <w:pPr>
        <w:ind w:left="792" w:hanging="432"/>
      </w:pPr>
    </w:lvl>
    <w:lvl w:ilvl="2">
      <w:start w:val="1"/>
      <w:numFmt w:val="decimal"/>
      <w:pStyle w:val="Nadpis3"/>
      <w:lvlText w:val="%1.%2.%3."/>
      <w:lvlJc w:val="left"/>
      <w:pPr>
        <w:ind w:left="1224" w:hanging="504"/>
      </w:pPr>
    </w:lvl>
    <w:lvl w:ilvl="3">
      <w:start w:val="1"/>
      <w:numFmt w:val="decimal"/>
      <w:pStyle w:val="Nadpis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C01452"/>
    <w:multiLevelType w:val="multilevel"/>
    <w:tmpl w:val="748A6A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0FC0974"/>
    <w:multiLevelType w:val="multilevel"/>
    <w:tmpl w:val="EDFA5282"/>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4FE5B74"/>
    <w:multiLevelType w:val="multilevel"/>
    <w:tmpl w:val="DA22FFF0"/>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9402AF7"/>
    <w:multiLevelType w:val="hybridMultilevel"/>
    <w:tmpl w:val="1D3E3FF4"/>
    <w:lvl w:ilvl="0" w:tplc="965CDC1E">
      <w:start w:val="1"/>
      <w:numFmt w:val="bullet"/>
      <w:lvlText w:val=""/>
      <w:lvlJc w:val="left"/>
      <w:pPr>
        <w:ind w:left="720" w:hanging="360"/>
      </w:pPr>
      <w:rPr>
        <w:rFonts w:ascii="Wingdings" w:hAnsi="Wingdings" w:hint="default"/>
        <w:color w:val="CA4F1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22C6EA0"/>
    <w:multiLevelType w:val="multilevel"/>
    <w:tmpl w:val="F14A5DAA"/>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3FA3366"/>
    <w:multiLevelType w:val="multilevel"/>
    <w:tmpl w:val="88BC24CC"/>
    <w:lvl w:ilvl="0">
      <w:start w:val="1"/>
      <w:numFmt w:val="bullet"/>
      <w:lvlText w:val=""/>
      <w:lvlJc w:val="left"/>
      <w:pPr>
        <w:ind w:left="1440" w:hanging="360"/>
      </w:pPr>
      <w:rPr>
        <w:rFonts w:ascii="Wingdings" w:hAnsi="Wingdings" w:hint="default"/>
        <w:color w:val="CA4F1B"/>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84C0544"/>
    <w:multiLevelType w:val="multilevel"/>
    <w:tmpl w:val="DDB8670E"/>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AAF18DE"/>
    <w:multiLevelType w:val="multilevel"/>
    <w:tmpl w:val="01A2E2D0"/>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01400BD"/>
    <w:multiLevelType w:val="multilevel"/>
    <w:tmpl w:val="00446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08165BE"/>
    <w:multiLevelType w:val="multilevel"/>
    <w:tmpl w:val="E924CC04"/>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1686CDD"/>
    <w:multiLevelType w:val="multilevel"/>
    <w:tmpl w:val="C526CA6A"/>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6212E67"/>
    <w:multiLevelType w:val="multilevel"/>
    <w:tmpl w:val="BCE88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6F207AA"/>
    <w:multiLevelType w:val="multilevel"/>
    <w:tmpl w:val="610212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74610D7"/>
    <w:multiLevelType w:val="multilevel"/>
    <w:tmpl w:val="8B1AD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B3C0CA5"/>
    <w:multiLevelType w:val="multilevel"/>
    <w:tmpl w:val="A4BC3288"/>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DF03AC6"/>
    <w:multiLevelType w:val="multilevel"/>
    <w:tmpl w:val="1098162C"/>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2112BB6"/>
    <w:multiLevelType w:val="multilevel"/>
    <w:tmpl w:val="64546562"/>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rFonts w:ascii="Symbol" w:hAnsi="Symbol" w:hint="default"/>
        <w:color w:val="F69D1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3314FCB"/>
    <w:multiLevelType w:val="multilevel"/>
    <w:tmpl w:val="DA385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8326D5"/>
    <w:multiLevelType w:val="hybridMultilevel"/>
    <w:tmpl w:val="E74C0C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BF35231"/>
    <w:multiLevelType w:val="multilevel"/>
    <w:tmpl w:val="ADDC6EB8"/>
    <w:lvl w:ilvl="0">
      <w:start w:val="1"/>
      <w:numFmt w:val="decimal"/>
      <w:lvlText w:val="%1."/>
      <w:lvlJc w:val="left"/>
      <w:pPr>
        <w:ind w:left="2629" w:hanging="360"/>
      </w:pPr>
      <w:rPr>
        <w:b w:val="0"/>
        <w:strike w:val="0"/>
        <w:sz w:val="22"/>
        <w:szCs w:val="22"/>
      </w:rPr>
    </w:lvl>
    <w:lvl w:ilvl="1">
      <w:start w:val="1"/>
      <w:numFmt w:val="lowerLetter"/>
      <w:lvlText w:val="%2."/>
      <w:lvlJc w:val="left"/>
      <w:pPr>
        <w:ind w:left="1440" w:hanging="360"/>
      </w:pPr>
      <w:rPr>
        <w:rFonts w:ascii="Arial" w:eastAsia="Arial" w:hAnsi="Arial" w:cs="Arial"/>
        <w:b w:val="0"/>
      </w:rPr>
    </w:lvl>
    <w:lvl w:ilvl="2">
      <w:start w:val="1"/>
      <w:numFmt w:val="lowerRoman"/>
      <w:lvlText w:val="%3."/>
      <w:lvlJc w:val="right"/>
      <w:pPr>
        <w:ind w:left="2160" w:hanging="360"/>
      </w:pPr>
      <w:rPr>
        <w:rFonts w:ascii="Noto Sans" w:eastAsia="Noto Sans" w:hAnsi="Noto Sans" w:cs="Noto Sans"/>
      </w:rPr>
    </w:lvl>
    <w:lvl w:ilvl="3">
      <w:start w:val="1"/>
      <w:numFmt w:val="decimal"/>
      <w:lvlText w:val="%4."/>
      <w:lvlJc w:val="left"/>
      <w:pPr>
        <w:ind w:left="2880" w:hanging="360"/>
      </w:pPr>
      <w:rPr>
        <w:rFonts w:ascii="Noto Sans" w:eastAsia="Noto Sans" w:hAnsi="Noto Sans" w:cs="Noto San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w:eastAsia="Noto Sans" w:hAnsi="Noto Sans" w:cs="Noto Sans"/>
      </w:rPr>
    </w:lvl>
    <w:lvl w:ilvl="6">
      <w:start w:val="1"/>
      <w:numFmt w:val="decimal"/>
      <w:lvlText w:val="%7."/>
      <w:lvlJc w:val="left"/>
      <w:pPr>
        <w:ind w:left="5040" w:hanging="360"/>
      </w:pPr>
      <w:rPr>
        <w:rFonts w:ascii="Noto Sans" w:eastAsia="Noto Sans" w:hAnsi="Noto Sans" w:cs="Noto San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w:eastAsia="Noto Sans" w:hAnsi="Noto Sans" w:cs="Noto Sans"/>
      </w:rPr>
    </w:lvl>
  </w:abstractNum>
  <w:abstractNum w:abstractNumId="31" w15:restartNumberingAfterBreak="0">
    <w:nsid w:val="62BA5475"/>
    <w:multiLevelType w:val="multilevel"/>
    <w:tmpl w:val="87589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5292070"/>
    <w:multiLevelType w:val="multilevel"/>
    <w:tmpl w:val="2C6212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75F6765"/>
    <w:multiLevelType w:val="multilevel"/>
    <w:tmpl w:val="D6EA6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7903B28"/>
    <w:multiLevelType w:val="hybridMultilevel"/>
    <w:tmpl w:val="F0882810"/>
    <w:lvl w:ilvl="0" w:tplc="965CDC1E">
      <w:start w:val="1"/>
      <w:numFmt w:val="bullet"/>
      <w:lvlText w:val=""/>
      <w:lvlJc w:val="left"/>
      <w:pPr>
        <w:ind w:left="720" w:hanging="360"/>
      </w:pPr>
      <w:rPr>
        <w:rFonts w:ascii="Wingdings" w:hAnsi="Wingdings" w:hint="default"/>
        <w:color w:val="CA4F1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82F1D7A"/>
    <w:multiLevelType w:val="multilevel"/>
    <w:tmpl w:val="02CE0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E813E2"/>
    <w:multiLevelType w:val="multilevel"/>
    <w:tmpl w:val="03C84DA2"/>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185564"/>
    <w:multiLevelType w:val="multilevel"/>
    <w:tmpl w:val="5BD8DB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6BF735DD"/>
    <w:multiLevelType w:val="multilevel"/>
    <w:tmpl w:val="7E70367A"/>
    <w:lvl w:ilvl="0">
      <w:start w:val="1"/>
      <w:numFmt w:val="decimal"/>
      <w:lvlText w:val="%1."/>
      <w:lvlJc w:val="left"/>
      <w:pPr>
        <w:ind w:left="360" w:hanging="360"/>
      </w:pPr>
      <w:rPr>
        <w:strike w:val="0"/>
      </w:rPr>
    </w:lvl>
    <w:lvl w:ilvl="1">
      <w:start w:val="1"/>
      <w:numFmt w:val="lowerLetter"/>
      <w:lvlText w:val="%2."/>
      <w:lvlJc w:val="left"/>
      <w:pPr>
        <w:ind w:left="792" w:hanging="432"/>
      </w:pPr>
      <w:rPr>
        <w:strike w:val="0"/>
        <w:shd w:val="clear" w:color="auto" w:fill="auto"/>
      </w:rPr>
    </w:lvl>
    <w:lvl w:ilvl="2">
      <w:start w:val="1"/>
      <w:numFmt w:val="lowerRoman"/>
      <w:lvlText w:val="%3."/>
      <w:lvlJc w:val="right"/>
      <w:pPr>
        <w:ind w:left="850" w:hanging="509"/>
      </w:pPr>
    </w:lvl>
    <w:lvl w:ilvl="3">
      <w:start w:val="1"/>
      <w:numFmt w:val="decimal"/>
      <w:lvlText w:val="%4."/>
      <w:lvlJc w:val="left"/>
      <w:pPr>
        <w:ind w:left="1728" w:hanging="647"/>
      </w:pPr>
    </w:lvl>
    <w:lvl w:ilvl="4">
      <w:start w:val="1"/>
      <w:numFmt w:val="lowerLetter"/>
      <w:lvlText w:val="%5."/>
      <w:lvlJc w:val="left"/>
      <w:pPr>
        <w:ind w:left="2232" w:hanging="792"/>
      </w:pPr>
    </w:lvl>
    <w:lvl w:ilvl="5">
      <w:start w:val="1"/>
      <w:numFmt w:val="lowerRoman"/>
      <w:lvlText w:val="%6."/>
      <w:lvlJc w:val="right"/>
      <w:pPr>
        <w:ind w:left="2736" w:hanging="934"/>
      </w:pPr>
    </w:lvl>
    <w:lvl w:ilvl="6">
      <w:start w:val="1"/>
      <w:numFmt w:val="decimal"/>
      <w:lvlText w:val="%7."/>
      <w:lvlJc w:val="left"/>
      <w:pPr>
        <w:ind w:left="3240" w:hanging="1080"/>
      </w:pPr>
    </w:lvl>
    <w:lvl w:ilvl="7">
      <w:start w:val="1"/>
      <w:numFmt w:val="lowerLetter"/>
      <w:lvlText w:val="%8."/>
      <w:lvlJc w:val="left"/>
      <w:pPr>
        <w:ind w:left="3744" w:hanging="1224"/>
      </w:pPr>
    </w:lvl>
    <w:lvl w:ilvl="8">
      <w:start w:val="1"/>
      <w:numFmt w:val="lowerRoman"/>
      <w:lvlText w:val="%9."/>
      <w:lvlJc w:val="right"/>
      <w:pPr>
        <w:ind w:left="4320" w:hanging="1440"/>
      </w:pPr>
    </w:lvl>
  </w:abstractNum>
  <w:abstractNum w:abstractNumId="39" w15:restartNumberingAfterBreak="0">
    <w:nsid w:val="6CDC05DF"/>
    <w:multiLevelType w:val="multilevel"/>
    <w:tmpl w:val="BD387D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140617F"/>
    <w:multiLevelType w:val="multilevel"/>
    <w:tmpl w:val="49FCB132"/>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48F6786"/>
    <w:multiLevelType w:val="multilevel"/>
    <w:tmpl w:val="812ABB18"/>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7566811"/>
    <w:multiLevelType w:val="multilevel"/>
    <w:tmpl w:val="422E5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113855"/>
    <w:multiLevelType w:val="multilevel"/>
    <w:tmpl w:val="CD6EA34C"/>
    <w:lvl w:ilvl="0">
      <w:start w:val="1"/>
      <w:numFmt w:val="bullet"/>
      <w:lvlText w:val=""/>
      <w:lvlJc w:val="left"/>
      <w:pPr>
        <w:ind w:left="720" w:hanging="360"/>
      </w:pPr>
      <w:rPr>
        <w:rFonts w:ascii="Wingdings" w:hAnsi="Wingdings" w:hint="default"/>
        <w:color w:val="CA4F1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A80477C"/>
    <w:multiLevelType w:val="hybridMultilevel"/>
    <w:tmpl w:val="EDDE1AA0"/>
    <w:lvl w:ilvl="0" w:tplc="965CDC1E">
      <w:start w:val="1"/>
      <w:numFmt w:val="bullet"/>
      <w:lvlText w:val=""/>
      <w:lvlJc w:val="left"/>
      <w:pPr>
        <w:ind w:left="720" w:hanging="360"/>
      </w:pPr>
      <w:rPr>
        <w:rFonts w:ascii="Wingdings" w:hAnsi="Wingdings" w:hint="default"/>
        <w:color w:val="CA4F1B"/>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3"/>
  </w:num>
  <w:num w:numId="2">
    <w:abstractNumId w:val="1"/>
  </w:num>
  <w:num w:numId="3">
    <w:abstractNumId w:val="0"/>
  </w:num>
  <w:num w:numId="4">
    <w:abstractNumId w:val="23"/>
  </w:num>
  <w:num w:numId="5">
    <w:abstractNumId w:val="27"/>
  </w:num>
  <w:num w:numId="6">
    <w:abstractNumId w:val="13"/>
  </w:num>
  <w:num w:numId="7">
    <w:abstractNumId w:val="30"/>
  </w:num>
  <w:num w:numId="8">
    <w:abstractNumId w:val="8"/>
  </w:num>
  <w:num w:numId="9">
    <w:abstractNumId w:val="6"/>
  </w:num>
  <w:num w:numId="10">
    <w:abstractNumId w:val="39"/>
  </w:num>
  <w:num w:numId="11">
    <w:abstractNumId w:val="40"/>
  </w:num>
  <w:num w:numId="12">
    <w:abstractNumId w:val="24"/>
  </w:num>
  <w:num w:numId="13">
    <w:abstractNumId w:val="36"/>
  </w:num>
  <w:num w:numId="14">
    <w:abstractNumId w:val="28"/>
  </w:num>
  <w:num w:numId="15">
    <w:abstractNumId w:val="7"/>
  </w:num>
  <w:num w:numId="16">
    <w:abstractNumId w:val="18"/>
  </w:num>
  <w:num w:numId="17">
    <w:abstractNumId w:val="20"/>
  </w:num>
  <w:num w:numId="18">
    <w:abstractNumId w:val="12"/>
  </w:num>
  <w:num w:numId="19">
    <w:abstractNumId w:val="41"/>
  </w:num>
  <w:num w:numId="20">
    <w:abstractNumId w:val="42"/>
  </w:num>
  <w:num w:numId="21">
    <w:abstractNumId w:val="26"/>
  </w:num>
  <w:num w:numId="22">
    <w:abstractNumId w:val="4"/>
  </w:num>
  <w:num w:numId="23">
    <w:abstractNumId w:val="19"/>
  </w:num>
  <w:num w:numId="24">
    <w:abstractNumId w:val="17"/>
  </w:num>
  <w:num w:numId="25">
    <w:abstractNumId w:val="15"/>
  </w:num>
  <w:num w:numId="26">
    <w:abstractNumId w:val="11"/>
  </w:num>
  <w:num w:numId="27">
    <w:abstractNumId w:val="35"/>
  </w:num>
  <w:num w:numId="28">
    <w:abstractNumId w:val="31"/>
  </w:num>
  <w:num w:numId="29">
    <w:abstractNumId w:val="43"/>
  </w:num>
  <w:num w:numId="30">
    <w:abstractNumId w:val="25"/>
  </w:num>
  <w:num w:numId="31">
    <w:abstractNumId w:val="3"/>
  </w:num>
  <w:num w:numId="32">
    <w:abstractNumId w:val="21"/>
  </w:num>
  <w:num w:numId="33">
    <w:abstractNumId w:val="32"/>
  </w:num>
  <w:num w:numId="34">
    <w:abstractNumId w:val="22"/>
  </w:num>
  <w:num w:numId="35">
    <w:abstractNumId w:val="2"/>
  </w:num>
  <w:num w:numId="36">
    <w:abstractNumId w:val="5"/>
  </w:num>
  <w:num w:numId="37">
    <w:abstractNumId w:val="16"/>
  </w:num>
  <w:num w:numId="38">
    <w:abstractNumId w:val="37"/>
  </w:num>
  <w:num w:numId="39">
    <w:abstractNumId w:val="34"/>
  </w:num>
  <w:num w:numId="40">
    <w:abstractNumId w:val="38"/>
  </w:num>
  <w:num w:numId="41">
    <w:abstractNumId w:val="9"/>
  </w:num>
  <w:num w:numId="42">
    <w:abstractNumId w:val="44"/>
  </w:num>
  <w:num w:numId="43">
    <w:abstractNumId w:val="14"/>
  </w:num>
  <w:num w:numId="44">
    <w:abstractNumId w:val="29"/>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0FA"/>
    <w:rsid w:val="000107EA"/>
    <w:rsid w:val="00054A78"/>
    <w:rsid w:val="00054D68"/>
    <w:rsid w:val="00057AB7"/>
    <w:rsid w:val="00063E1D"/>
    <w:rsid w:val="00065B52"/>
    <w:rsid w:val="00087965"/>
    <w:rsid w:val="00097496"/>
    <w:rsid w:val="000A08A4"/>
    <w:rsid w:val="00114105"/>
    <w:rsid w:val="00116E19"/>
    <w:rsid w:val="00140CDF"/>
    <w:rsid w:val="00145042"/>
    <w:rsid w:val="0018595E"/>
    <w:rsid w:val="00197FF8"/>
    <w:rsid w:val="002C42FD"/>
    <w:rsid w:val="00354E42"/>
    <w:rsid w:val="00384A30"/>
    <w:rsid w:val="00395C7F"/>
    <w:rsid w:val="00402530"/>
    <w:rsid w:val="004471EE"/>
    <w:rsid w:val="00457AFF"/>
    <w:rsid w:val="00494E09"/>
    <w:rsid w:val="004A4B65"/>
    <w:rsid w:val="004F738D"/>
    <w:rsid w:val="00515348"/>
    <w:rsid w:val="005271B1"/>
    <w:rsid w:val="005530B1"/>
    <w:rsid w:val="00553607"/>
    <w:rsid w:val="005C1A00"/>
    <w:rsid w:val="005F057B"/>
    <w:rsid w:val="005F38E0"/>
    <w:rsid w:val="00633F46"/>
    <w:rsid w:val="0064306B"/>
    <w:rsid w:val="00652F04"/>
    <w:rsid w:val="006534B0"/>
    <w:rsid w:val="006778B6"/>
    <w:rsid w:val="006B5A0F"/>
    <w:rsid w:val="006B6472"/>
    <w:rsid w:val="006E5A2D"/>
    <w:rsid w:val="006F2336"/>
    <w:rsid w:val="0070092B"/>
    <w:rsid w:val="00724730"/>
    <w:rsid w:val="00732190"/>
    <w:rsid w:val="00781DE1"/>
    <w:rsid w:val="007B4782"/>
    <w:rsid w:val="007B6A1B"/>
    <w:rsid w:val="007F3F2C"/>
    <w:rsid w:val="007F6598"/>
    <w:rsid w:val="00823FB6"/>
    <w:rsid w:val="00830CF7"/>
    <w:rsid w:val="00841950"/>
    <w:rsid w:val="00857FD0"/>
    <w:rsid w:val="008C7A85"/>
    <w:rsid w:val="008D1892"/>
    <w:rsid w:val="00925CA4"/>
    <w:rsid w:val="00931461"/>
    <w:rsid w:val="0095103F"/>
    <w:rsid w:val="00962013"/>
    <w:rsid w:val="00994841"/>
    <w:rsid w:val="009B634E"/>
    <w:rsid w:val="009D02F4"/>
    <w:rsid w:val="00A410FA"/>
    <w:rsid w:val="00A94F99"/>
    <w:rsid w:val="00AB22AE"/>
    <w:rsid w:val="00AB7D56"/>
    <w:rsid w:val="00B0442B"/>
    <w:rsid w:val="00B331B3"/>
    <w:rsid w:val="00B76DCA"/>
    <w:rsid w:val="00BB7AC7"/>
    <w:rsid w:val="00BE774F"/>
    <w:rsid w:val="00C029FB"/>
    <w:rsid w:val="00C3671F"/>
    <w:rsid w:val="00C66598"/>
    <w:rsid w:val="00CC2046"/>
    <w:rsid w:val="00CD716B"/>
    <w:rsid w:val="00CE5C48"/>
    <w:rsid w:val="00CF5C8F"/>
    <w:rsid w:val="00D41E01"/>
    <w:rsid w:val="00D753E1"/>
    <w:rsid w:val="00DC419E"/>
    <w:rsid w:val="00DC49BB"/>
    <w:rsid w:val="00DE1786"/>
    <w:rsid w:val="00DE39D1"/>
    <w:rsid w:val="00DE542B"/>
    <w:rsid w:val="00DF5433"/>
    <w:rsid w:val="00E07581"/>
    <w:rsid w:val="00E52A7D"/>
    <w:rsid w:val="00E62D17"/>
    <w:rsid w:val="00E764D5"/>
    <w:rsid w:val="00ED551E"/>
    <w:rsid w:val="00EE002B"/>
    <w:rsid w:val="00F008D5"/>
    <w:rsid w:val="00F15DDF"/>
    <w:rsid w:val="00FE1421"/>
    <w:rsid w:val="00FE1DAC"/>
    <w:rsid w:val="00FE5C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AC549"/>
  <w15:docId w15:val="{2D95D480-BCF5-4838-8DEF-7BAF7681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95C7F"/>
    <w:pPr>
      <w:spacing w:after="120"/>
      <w:jc w:val="both"/>
    </w:pPr>
    <w:rPr>
      <w:rFonts w:ascii="Akrobat" w:hAnsi="Akrobat"/>
    </w:rPr>
  </w:style>
  <w:style w:type="paragraph" w:styleId="Nadpis1">
    <w:name w:val="heading 1"/>
    <w:basedOn w:val="Odstavecseseznamem"/>
    <w:next w:val="Normln"/>
    <w:link w:val="Nadpis1Char"/>
    <w:uiPriority w:val="9"/>
    <w:qFormat/>
    <w:rsid w:val="009B634E"/>
    <w:pPr>
      <w:numPr>
        <w:numId w:val="45"/>
      </w:numPr>
      <w:pBdr>
        <w:bottom w:val="single" w:sz="12" w:space="1" w:color="CA4F1B"/>
      </w:pBdr>
      <w:spacing w:before="240" w:after="240"/>
      <w:ind w:left="357" w:hanging="357"/>
      <w:outlineLvl w:val="0"/>
    </w:pPr>
    <w:rPr>
      <w:rFonts w:ascii="Akrobat ExtraBold" w:hAnsi="Akrobat ExtraBold"/>
      <w:caps/>
      <w:color w:val="CA4F1B"/>
      <w:sz w:val="40"/>
      <w:szCs w:val="40"/>
    </w:rPr>
  </w:style>
  <w:style w:type="paragraph" w:styleId="Nadpis2">
    <w:name w:val="heading 2"/>
    <w:basedOn w:val="Odstavecseseznamem"/>
    <w:next w:val="Normln"/>
    <w:link w:val="Nadpis2Char"/>
    <w:uiPriority w:val="9"/>
    <w:unhideWhenUsed/>
    <w:qFormat/>
    <w:rsid w:val="00395C7F"/>
    <w:pPr>
      <w:numPr>
        <w:ilvl w:val="1"/>
        <w:numId w:val="45"/>
      </w:numPr>
      <w:pBdr>
        <w:bottom w:val="single" w:sz="8" w:space="1" w:color="F69D1E"/>
      </w:pBdr>
      <w:spacing w:before="240"/>
      <w:ind w:left="425" w:hanging="431"/>
      <w:outlineLvl w:val="1"/>
    </w:pPr>
    <w:rPr>
      <w:rFonts w:ascii="Akrobat ExtraBold" w:hAnsi="Akrobat ExtraBold"/>
      <w:smallCaps/>
      <w:color w:val="CA4F1B"/>
      <w:sz w:val="32"/>
      <w:szCs w:val="32"/>
    </w:rPr>
  </w:style>
  <w:style w:type="paragraph" w:styleId="Nadpis3">
    <w:name w:val="heading 3"/>
    <w:basedOn w:val="Odstavecseseznamem"/>
    <w:next w:val="Normln"/>
    <w:uiPriority w:val="9"/>
    <w:unhideWhenUsed/>
    <w:qFormat/>
    <w:rsid w:val="005530B1"/>
    <w:pPr>
      <w:numPr>
        <w:ilvl w:val="2"/>
        <w:numId w:val="45"/>
      </w:numPr>
      <w:ind w:left="567" w:hanging="567"/>
      <w:outlineLvl w:val="2"/>
    </w:pPr>
    <w:rPr>
      <w:rFonts w:ascii="Akrobat ExtraBold" w:hAnsi="Akrobat ExtraBold"/>
      <w:smallCaps/>
      <w:color w:val="CA4F1B"/>
      <w:sz w:val="28"/>
      <w:szCs w:val="28"/>
    </w:rPr>
  </w:style>
  <w:style w:type="paragraph" w:styleId="Nadpis4">
    <w:name w:val="heading 4"/>
    <w:basedOn w:val="Odstavecseseznamem"/>
    <w:next w:val="Normln"/>
    <w:uiPriority w:val="9"/>
    <w:unhideWhenUsed/>
    <w:qFormat/>
    <w:rsid w:val="005530B1"/>
    <w:pPr>
      <w:numPr>
        <w:ilvl w:val="3"/>
        <w:numId w:val="45"/>
      </w:numPr>
      <w:ind w:left="709" w:hanging="709"/>
      <w:outlineLvl w:val="3"/>
    </w:pPr>
    <w:rPr>
      <w:caps/>
      <w:color w:val="CA4F1B"/>
      <w:sz w:val="24"/>
      <w:szCs w:val="24"/>
    </w:rPr>
  </w:style>
  <w:style w:type="paragraph" w:styleId="Nadpis5">
    <w:name w:val="heading 5"/>
    <w:basedOn w:val="Normln"/>
    <w:next w:val="Normln"/>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Nadpis6">
    <w:name w:val="heading 6"/>
    <w:basedOn w:val="Normln"/>
    <w:next w:val="Normln"/>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pBdr>
        <w:top w:val="nil"/>
        <w:left w:val="nil"/>
        <w:bottom w:val="nil"/>
        <w:right w:val="nil"/>
        <w:between w:val="nil"/>
      </w:pBdr>
      <w:spacing w:before="480"/>
    </w:pPr>
    <w:rPr>
      <w:b/>
      <w:color w:val="000000"/>
      <w:sz w:val="72"/>
      <w:szCs w:val="72"/>
    </w:rPr>
  </w:style>
  <w:style w:type="paragraph" w:styleId="Podnadpis">
    <w:name w:val="Subtitle"/>
    <w:basedOn w:val="Normln"/>
    <w:next w:val="Normln"/>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character" w:styleId="Hypertextovodkaz">
    <w:name w:val="Hyperlink"/>
    <w:basedOn w:val="Standardnpsmoodstavce"/>
    <w:uiPriority w:val="99"/>
    <w:unhideWhenUsed/>
    <w:rsid w:val="0018595E"/>
    <w:rPr>
      <w:color w:val="0000FF" w:themeColor="hyperlink"/>
      <w:u w:val="single"/>
    </w:rPr>
  </w:style>
  <w:style w:type="character" w:customStyle="1" w:styleId="Nevyeenzmnka1">
    <w:name w:val="Nevyřešená zmínka1"/>
    <w:basedOn w:val="Standardnpsmoodstavce"/>
    <w:uiPriority w:val="99"/>
    <w:semiHidden/>
    <w:unhideWhenUsed/>
    <w:rsid w:val="0018595E"/>
    <w:rPr>
      <w:color w:val="605E5C"/>
      <w:shd w:val="clear" w:color="auto" w:fill="E1DFDD"/>
    </w:rPr>
  </w:style>
  <w:style w:type="paragraph" w:styleId="Textbubliny">
    <w:name w:val="Balloon Text"/>
    <w:basedOn w:val="Normln"/>
    <w:link w:val="TextbublinyChar"/>
    <w:uiPriority w:val="99"/>
    <w:semiHidden/>
    <w:unhideWhenUsed/>
    <w:rsid w:val="004471E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471EE"/>
    <w:rPr>
      <w:rFonts w:ascii="Segoe UI" w:hAnsi="Segoe UI" w:cs="Segoe UI"/>
      <w:sz w:val="18"/>
      <w:szCs w:val="18"/>
    </w:rPr>
  </w:style>
  <w:style w:type="paragraph" w:styleId="Zhlav">
    <w:name w:val="header"/>
    <w:basedOn w:val="Normln"/>
    <w:link w:val="ZhlavChar"/>
    <w:uiPriority w:val="99"/>
    <w:unhideWhenUsed/>
    <w:rsid w:val="004471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471EE"/>
  </w:style>
  <w:style w:type="paragraph" w:styleId="Zpat">
    <w:name w:val="footer"/>
    <w:basedOn w:val="Normln"/>
    <w:link w:val="ZpatChar"/>
    <w:uiPriority w:val="99"/>
    <w:unhideWhenUsed/>
    <w:rsid w:val="004471EE"/>
    <w:pPr>
      <w:tabs>
        <w:tab w:val="center" w:pos="4536"/>
        <w:tab w:val="right" w:pos="9072"/>
      </w:tabs>
      <w:spacing w:after="0" w:line="240" w:lineRule="auto"/>
    </w:pPr>
  </w:style>
  <w:style w:type="character" w:customStyle="1" w:styleId="ZpatChar">
    <w:name w:val="Zápatí Char"/>
    <w:basedOn w:val="Standardnpsmoodstavce"/>
    <w:link w:val="Zpat"/>
    <w:uiPriority w:val="99"/>
    <w:rsid w:val="004471EE"/>
  </w:style>
  <w:style w:type="character" w:styleId="Sledovanodkaz">
    <w:name w:val="FollowedHyperlink"/>
    <w:basedOn w:val="Standardnpsmoodstavce"/>
    <w:uiPriority w:val="99"/>
    <w:semiHidden/>
    <w:unhideWhenUsed/>
    <w:rsid w:val="00054A78"/>
    <w:rPr>
      <w:color w:val="800080" w:themeColor="followedHyperlink"/>
      <w:u w:val="single"/>
    </w:rPr>
  </w:style>
  <w:style w:type="paragraph" w:customStyle="1" w:styleId="Tun1">
    <w:name w:val="Tučné1"/>
    <w:basedOn w:val="Normln"/>
    <w:link w:val="Tun1Char"/>
    <w:qFormat/>
    <w:rsid w:val="005530B1"/>
    <w:rPr>
      <w:rFonts w:ascii="Akrobat ExtraBold" w:hAnsi="Akrobat ExtraBold"/>
      <w:b/>
      <w:color w:val="CA4F1B"/>
    </w:rPr>
  </w:style>
  <w:style w:type="character" w:customStyle="1" w:styleId="Tun1Char">
    <w:name w:val="Tučné1 Char"/>
    <w:basedOn w:val="Standardnpsmoodstavce"/>
    <w:link w:val="Tun1"/>
    <w:rsid w:val="005530B1"/>
    <w:rPr>
      <w:rFonts w:ascii="Akrobat ExtraBold" w:hAnsi="Akrobat ExtraBold"/>
      <w:b/>
      <w:color w:val="CA4F1B"/>
    </w:rPr>
  </w:style>
  <w:style w:type="paragraph" w:styleId="Odstavecseseznamem">
    <w:name w:val="List Paragraph"/>
    <w:basedOn w:val="Normln"/>
    <w:uiPriority w:val="34"/>
    <w:qFormat/>
    <w:rsid w:val="00AB7D56"/>
    <w:pPr>
      <w:ind w:left="720"/>
      <w:contextualSpacing/>
    </w:pPr>
  </w:style>
  <w:style w:type="paragraph" w:styleId="Textpoznpodarou">
    <w:name w:val="footnote text"/>
    <w:basedOn w:val="Normln"/>
    <w:link w:val="TextpoznpodarouChar"/>
    <w:uiPriority w:val="99"/>
    <w:semiHidden/>
    <w:unhideWhenUsed/>
    <w:rsid w:val="008D189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8D1892"/>
    <w:rPr>
      <w:rFonts w:ascii="Akrobat Light" w:hAnsi="Akrobat Light"/>
      <w:sz w:val="20"/>
      <w:szCs w:val="20"/>
    </w:rPr>
  </w:style>
  <w:style w:type="character" w:styleId="Znakapoznpodarou">
    <w:name w:val="footnote reference"/>
    <w:basedOn w:val="Standardnpsmoodstavce"/>
    <w:uiPriority w:val="99"/>
    <w:semiHidden/>
    <w:unhideWhenUsed/>
    <w:rsid w:val="008D1892"/>
    <w:rPr>
      <w:vertAlign w:val="superscript"/>
    </w:rPr>
  </w:style>
  <w:style w:type="paragraph" w:customStyle="1" w:styleId="Odkaz1">
    <w:name w:val="Odkaz_1"/>
    <w:basedOn w:val="Normln"/>
    <w:link w:val="Odkaz1Char"/>
    <w:qFormat/>
    <w:rsid w:val="005530B1"/>
    <w:rPr>
      <w:color w:val="F69D1E"/>
      <w:u w:val="single"/>
    </w:rPr>
  </w:style>
  <w:style w:type="character" w:customStyle="1" w:styleId="Odkaz1Char">
    <w:name w:val="Odkaz_1 Char"/>
    <w:basedOn w:val="Standardnpsmoodstavce"/>
    <w:link w:val="Odkaz1"/>
    <w:rsid w:val="005530B1"/>
    <w:rPr>
      <w:rFonts w:ascii="Akrobat" w:hAnsi="Akrobat"/>
      <w:color w:val="F69D1E"/>
      <w:u w:val="single"/>
    </w:rPr>
  </w:style>
  <w:style w:type="character" w:customStyle="1" w:styleId="Nevyeenzmnka2">
    <w:name w:val="Nevyřešená zmínka2"/>
    <w:basedOn w:val="Standardnpsmoodstavce"/>
    <w:uiPriority w:val="99"/>
    <w:semiHidden/>
    <w:unhideWhenUsed/>
    <w:rsid w:val="009B634E"/>
    <w:rPr>
      <w:color w:val="605E5C"/>
      <w:shd w:val="clear" w:color="auto" w:fill="E1DFDD"/>
    </w:rPr>
  </w:style>
  <w:style w:type="paragraph" w:styleId="Obsah1">
    <w:name w:val="toc 1"/>
    <w:basedOn w:val="Normln"/>
    <w:next w:val="Normln"/>
    <w:autoRedefine/>
    <w:uiPriority w:val="39"/>
    <w:unhideWhenUsed/>
    <w:rsid w:val="009B634E"/>
    <w:pPr>
      <w:spacing w:after="100"/>
    </w:pPr>
  </w:style>
  <w:style w:type="paragraph" w:styleId="Obsah2">
    <w:name w:val="toc 2"/>
    <w:basedOn w:val="Normln"/>
    <w:next w:val="Normln"/>
    <w:autoRedefine/>
    <w:uiPriority w:val="39"/>
    <w:unhideWhenUsed/>
    <w:rsid w:val="009B634E"/>
    <w:pPr>
      <w:tabs>
        <w:tab w:val="left" w:pos="1100"/>
        <w:tab w:val="right" w:leader="dot" w:pos="9062"/>
      </w:tabs>
      <w:spacing w:after="100"/>
      <w:ind w:left="1134" w:hanging="914"/>
    </w:pPr>
  </w:style>
  <w:style w:type="character" w:customStyle="1" w:styleId="Nadpis1Char">
    <w:name w:val="Nadpis 1 Char"/>
    <w:basedOn w:val="Standardnpsmoodstavce"/>
    <w:link w:val="Nadpis1"/>
    <w:uiPriority w:val="9"/>
    <w:rsid w:val="00395C7F"/>
    <w:rPr>
      <w:rFonts w:ascii="Akrobat ExtraBold" w:hAnsi="Akrobat ExtraBold"/>
      <w:caps/>
      <w:color w:val="CA4F1B"/>
      <w:sz w:val="40"/>
      <w:szCs w:val="40"/>
    </w:rPr>
  </w:style>
  <w:style w:type="character" w:customStyle="1" w:styleId="Nadpis2Char">
    <w:name w:val="Nadpis 2 Char"/>
    <w:basedOn w:val="Standardnpsmoodstavce"/>
    <w:link w:val="Nadpis2"/>
    <w:uiPriority w:val="9"/>
    <w:rsid w:val="00395C7F"/>
    <w:rPr>
      <w:rFonts w:ascii="Akrobat ExtraBold" w:hAnsi="Akrobat ExtraBold"/>
      <w:smallCaps/>
      <w:color w:val="CA4F1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773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dbrnensko.cz/o-nas/dokumenty/zakladaci-dokumentyhttps:/www.podbrnensko.cz/o-nas/dokumenty/zakladaci-dokumenty" TargetMode="External"/><Relationship Id="rId18" Type="http://schemas.openxmlformats.org/officeDocument/2006/relationships/hyperlink" Target="p&#345;i&#269;em&#382;%20ve&#345;ejn&#253;%20sektor%20ani%20&#382;&#225;dn&#225;%20ze%20z&#225;jmov&#253;ch%20skupin%20nep&#345;edstavuje%20v&#237;ce%20ne&#382;%2049%20%25%20hlasovac&#237;ch%20pr&#225;v"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irop@podbrnensko.cz" TargetMode="External"/><Relationship Id="rId7" Type="http://schemas.openxmlformats.org/officeDocument/2006/relationships/endnotes" Target="endnotes.xml"/><Relationship Id="rId12" Type="http://schemas.openxmlformats.org/officeDocument/2006/relationships/hyperlink" Target="p&#345;i&#269;em&#382;%20ve&#345;ejn&#253;%20sektor%20ani%20&#382;&#225;dn&#225;%20ze%20z&#225;jmov&#253;ch%20skupin%20nep&#345;edstavuje%20v&#237;ce%20ne&#382;%2049%20%25%20hlasovac&#237;ch%20pr&#225;v" TargetMode="External"/><Relationship Id="rId17" Type="http://schemas.openxmlformats.org/officeDocument/2006/relationships/hyperlink" Target="https://www.podbrnensko.cz/o-nas/dokumenty/zakladaci-dokumentyhttps:/www.podbrnensko.cz/o-nas/dokumenty/zakladaci-dokumenty" TargetMode="External"/><Relationship Id="rId25" Type="http://schemas.openxmlformats.org/officeDocument/2006/relationships/hyperlink" Target="https://www.podbrnensko.cz/" TargetMode="External"/><Relationship Id="rId2" Type="http://schemas.openxmlformats.org/officeDocument/2006/relationships/numbering" Target="numbering.xml"/><Relationship Id="rId16" Type="http://schemas.openxmlformats.org/officeDocument/2006/relationships/hyperlink" Target="p&#345;i&#269;em&#382;%20ve&#345;ejn&#253;%20sektor%20ani%20&#382;&#225;dn&#225;%20ze%20z&#225;jmov&#253;ch%20skupin%20nep&#345;edstavuje%20v&#237;ce%20ne&#382;%2049%20%25%20hlasovac&#237;ch%20pr&#225;v" TargetMode="External"/><Relationship Id="rId20" Type="http://schemas.openxmlformats.org/officeDocument/2006/relationships/hyperlink" Target="https://www.podbrnensko.cz/dotace/vyzvy-m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dbrnensko.cz/o-nas/dokumenty/zakladaci-dokumenty" TargetMode="External"/><Relationship Id="rId24" Type="http://schemas.openxmlformats.org/officeDocument/2006/relationships/hyperlink" Target="https://www.crr.cz/irop/konzultacni-servis-irop/" TargetMode="External"/><Relationship Id="rId5" Type="http://schemas.openxmlformats.org/officeDocument/2006/relationships/webSettings" Target="webSettings.xml"/><Relationship Id="rId15" Type="http://schemas.openxmlformats.org/officeDocument/2006/relationships/hyperlink" Target="https://www.podbrnensko.cz/o-nas/dokumenty/zakladaci-dokumentyhttps:/www.podbrnensko.cz/o-nas/dokumenty/zakladaci-dokumenty" TargetMode="External"/><Relationship Id="rId23" Type="http://schemas.openxmlformats.org/officeDocument/2006/relationships/hyperlink" Target="https://www.podbrnensko.cz/o-nas/dokumenty/archivacni-a-skartacni-rad" TargetMode="External"/><Relationship Id="rId28" Type="http://schemas.openxmlformats.org/officeDocument/2006/relationships/fontTable" Target="fontTable.xml"/><Relationship Id="rId10" Type="http://schemas.openxmlformats.org/officeDocument/2006/relationships/hyperlink" Target="https://www.podbrnensko.cz/o-nas/dokumenty/zakladaci-dokumenty" TargetMode="External"/><Relationship Id="rId19" Type="http://schemas.openxmlformats.org/officeDocument/2006/relationships/hyperlink" Target="https://www.podbrnensko.cz/dotace/vyzvy-mas/harmonogram-vyzev" TargetMode="External"/><Relationship Id="rId4" Type="http://schemas.openxmlformats.org/officeDocument/2006/relationships/settings" Target="settings.xml"/><Relationship Id="rId9" Type="http://schemas.openxmlformats.org/officeDocument/2006/relationships/hyperlink" Target="mailto:info@podbrnensko.cz" TargetMode="External"/><Relationship Id="rId14" Type="http://schemas.openxmlformats.org/officeDocument/2006/relationships/hyperlink" Target="p&#345;i&#269;em&#382;%20ve&#345;ejn&#253;%20sektor%20ani%20&#382;&#225;dn&#225;%20ze%20z&#225;jmov&#253;ch%20skupin%20nep&#345;edstavuje%20v&#237;ce%20ne&#382;%2049%20%25%20hlasovac&#237;ch%20pr&#225;v" TargetMode="External"/><Relationship Id="rId22" Type="http://schemas.openxmlformats.org/officeDocument/2006/relationships/hyperlink" Target="mailto:irop@podbrnensko.cz"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E3A05-270B-4D3A-919D-565D11AC0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10277</Words>
  <Characters>60639</Characters>
  <Application>Microsoft Office Word</Application>
  <DocSecurity>0</DocSecurity>
  <Lines>505</Lines>
  <Paragraphs>141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Honza</dc:creator>
  <cp:lastModifiedBy>Jan Oujeský</cp:lastModifiedBy>
  <cp:revision>29</cp:revision>
  <cp:lastPrinted>2023-12-13T10:52:00Z</cp:lastPrinted>
  <dcterms:created xsi:type="dcterms:W3CDTF">2023-12-07T09:09:00Z</dcterms:created>
  <dcterms:modified xsi:type="dcterms:W3CDTF">2023-12-13T11:01:00Z</dcterms:modified>
</cp:coreProperties>
</file>